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E774C" w14:textId="1E2AB5CA" w:rsidR="0034560A" w:rsidRPr="003E6665" w:rsidRDefault="007A4166" w:rsidP="0034560A">
      <w:pPr>
        <w:jc w:val="center"/>
        <w:rPr>
          <w:rFonts w:ascii="Times New Roman" w:eastAsia="標楷體" w:hAnsi="Times New Roman" w:cs="Times New Roman"/>
          <w:b/>
          <w:sz w:val="32"/>
          <w:szCs w:val="56"/>
        </w:rPr>
      </w:pPr>
      <w:bookmarkStart w:id="0" w:name="_GoBack"/>
      <w:bookmarkEnd w:id="0"/>
      <w:r w:rsidRPr="003E6665">
        <w:rPr>
          <w:rFonts w:ascii="Times New Roman" w:eastAsia="標楷體" w:hAnsi="Times New Roman" w:cs="Times New Roman"/>
          <w:b/>
          <w:sz w:val="32"/>
          <w:szCs w:val="56"/>
        </w:rPr>
        <w:t>臺北市立建成國中</w:t>
      </w:r>
      <w:r w:rsidR="0034560A" w:rsidRPr="003E6665">
        <w:rPr>
          <w:rFonts w:ascii="Times New Roman" w:eastAsia="標楷體" w:hAnsi="Times New Roman" w:cs="Times New Roman"/>
          <w:b/>
          <w:sz w:val="32"/>
          <w:szCs w:val="56"/>
        </w:rPr>
        <w:t>5</w:t>
      </w:r>
      <w:r w:rsidR="00E91434" w:rsidRPr="003E6665">
        <w:rPr>
          <w:rFonts w:ascii="Times New Roman" w:eastAsia="標楷體" w:hAnsi="Times New Roman" w:cs="Times New Roman"/>
          <w:b/>
          <w:sz w:val="32"/>
          <w:szCs w:val="56"/>
        </w:rPr>
        <w:t>5</w:t>
      </w:r>
      <w:r w:rsidR="0034560A" w:rsidRPr="003E6665">
        <w:rPr>
          <w:rFonts w:ascii="Times New Roman" w:eastAsia="標楷體" w:hAnsi="Times New Roman" w:cs="Times New Roman"/>
          <w:b/>
          <w:sz w:val="32"/>
          <w:szCs w:val="56"/>
        </w:rPr>
        <w:t>週年校慶</w:t>
      </w:r>
      <w:r w:rsidR="003E6665" w:rsidRPr="003E6665">
        <w:rPr>
          <w:rFonts w:ascii="Times New Roman" w:eastAsia="標楷體" w:hAnsi="Times New Roman" w:cs="Times New Roman" w:hint="eastAsia"/>
          <w:b/>
          <w:sz w:val="32"/>
          <w:szCs w:val="56"/>
        </w:rPr>
        <w:t>(</w:t>
      </w:r>
      <w:r w:rsidR="003E6665" w:rsidRPr="003E6665">
        <w:rPr>
          <w:rFonts w:ascii="Times New Roman" w:eastAsia="標楷體" w:hAnsi="Times New Roman" w:cs="Times New Roman"/>
          <w:b/>
          <w:sz w:val="32"/>
          <w:szCs w:val="56"/>
        </w:rPr>
        <w:t>Infinity and Be Young)</w:t>
      </w:r>
      <w:r w:rsidR="0034560A" w:rsidRPr="003E6665">
        <w:rPr>
          <w:rFonts w:ascii="Times New Roman" w:eastAsia="標楷體" w:hAnsi="Times New Roman" w:cs="Times New Roman"/>
          <w:b/>
          <w:sz w:val="32"/>
          <w:szCs w:val="56"/>
        </w:rPr>
        <w:t>系列活動</w:t>
      </w:r>
      <w:r w:rsidR="003E6665" w:rsidRPr="003E6665">
        <w:rPr>
          <w:rFonts w:ascii="Times New Roman" w:eastAsia="標楷體" w:hAnsi="Times New Roman" w:cs="Times New Roman" w:hint="eastAsia"/>
          <w:b/>
          <w:sz w:val="32"/>
          <w:szCs w:val="56"/>
        </w:rPr>
        <w:t>實施計畫</w:t>
      </w:r>
    </w:p>
    <w:p w14:paraId="39736C50" w14:textId="068DB6E9" w:rsidR="0034560A" w:rsidRPr="00E1545A" w:rsidRDefault="0034560A" w:rsidP="0034560A">
      <w:pPr>
        <w:rPr>
          <w:rFonts w:ascii="Times New Roman" w:eastAsia="標楷體" w:hAnsi="Times New Roman" w:cs="Times New Roman"/>
          <w:b/>
          <w:szCs w:val="24"/>
        </w:rPr>
      </w:pPr>
      <w:r w:rsidRPr="00E1545A">
        <w:rPr>
          <w:rFonts w:ascii="Times New Roman" w:eastAsia="標楷體" w:hAnsi="Times New Roman" w:cs="Times New Roman"/>
          <w:b/>
          <w:szCs w:val="24"/>
        </w:rPr>
        <w:t>壹、</w:t>
      </w:r>
      <w:r w:rsidR="007C4001">
        <w:rPr>
          <w:rFonts w:ascii="Times New Roman" w:eastAsia="標楷體" w:hAnsi="Times New Roman" w:cs="Times New Roman"/>
          <w:b/>
          <w:szCs w:val="24"/>
        </w:rPr>
        <w:t>實施</w:t>
      </w:r>
      <w:r w:rsidRPr="00E1545A">
        <w:rPr>
          <w:rFonts w:ascii="Times New Roman" w:eastAsia="標楷體" w:hAnsi="Times New Roman" w:cs="Times New Roman"/>
          <w:b/>
          <w:szCs w:val="24"/>
        </w:rPr>
        <w:t>目的</w:t>
      </w:r>
    </w:p>
    <w:p w14:paraId="1C0EFA67" w14:textId="37C912A5" w:rsidR="0034560A" w:rsidRPr="00686B64" w:rsidRDefault="0034560A" w:rsidP="006079D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86B64">
        <w:rPr>
          <w:rFonts w:ascii="Times New Roman" w:eastAsia="標楷體" w:hAnsi="Times New Roman" w:cs="Times New Roman"/>
          <w:szCs w:val="24"/>
        </w:rPr>
        <w:t>慶祝本校建校</w:t>
      </w:r>
      <w:r w:rsidR="006079D0" w:rsidRPr="00686B64">
        <w:rPr>
          <w:rFonts w:ascii="Times New Roman" w:eastAsia="標楷體" w:hAnsi="Times New Roman" w:cs="Times New Roman"/>
          <w:szCs w:val="24"/>
        </w:rPr>
        <w:t>5</w:t>
      </w:r>
      <w:r w:rsidR="00E91434" w:rsidRPr="00686B64">
        <w:rPr>
          <w:rFonts w:ascii="Times New Roman" w:eastAsia="標楷體" w:hAnsi="Times New Roman" w:cs="Times New Roman"/>
          <w:szCs w:val="24"/>
        </w:rPr>
        <w:t>5</w:t>
      </w:r>
      <w:r w:rsidRPr="00686B64">
        <w:rPr>
          <w:rFonts w:ascii="Times New Roman" w:eastAsia="標楷體" w:hAnsi="Times New Roman" w:cs="Times New Roman"/>
          <w:szCs w:val="24"/>
        </w:rPr>
        <w:t>週年，配合各領域教學成果展示，以活力熱情展現校園新風貌，歡</w:t>
      </w:r>
      <w:r w:rsidR="00D473F5" w:rsidRPr="00686B64">
        <w:rPr>
          <w:rFonts w:ascii="Times New Roman" w:eastAsia="標楷體" w:hAnsi="Times New Roman" w:cs="Times New Roman"/>
          <w:szCs w:val="24"/>
        </w:rPr>
        <w:t>度</w:t>
      </w:r>
      <w:r w:rsidRPr="00686B64">
        <w:rPr>
          <w:rFonts w:ascii="Times New Roman" w:eastAsia="標楷體" w:hAnsi="Times New Roman" w:cs="Times New Roman"/>
          <w:szCs w:val="24"/>
        </w:rPr>
        <w:t>校</w:t>
      </w:r>
      <w:r w:rsidR="00D473F5" w:rsidRPr="00686B64">
        <w:rPr>
          <w:rFonts w:ascii="Times New Roman" w:eastAsia="標楷體" w:hAnsi="Times New Roman" w:cs="Times New Roman"/>
          <w:szCs w:val="24"/>
        </w:rPr>
        <w:t>慶</w:t>
      </w:r>
      <w:r w:rsidRPr="00686B64">
        <w:rPr>
          <w:rFonts w:ascii="Times New Roman" w:eastAsia="標楷體" w:hAnsi="Times New Roman" w:cs="Times New Roman"/>
          <w:szCs w:val="24"/>
        </w:rPr>
        <w:t>。</w:t>
      </w:r>
    </w:p>
    <w:p w14:paraId="05A903E2" w14:textId="77777777" w:rsidR="0034560A" w:rsidRPr="00686B64" w:rsidRDefault="0034560A" w:rsidP="006079D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86B64">
        <w:rPr>
          <w:rFonts w:ascii="Times New Roman" w:eastAsia="標楷體" w:hAnsi="Times New Roman" w:cs="Times New Roman"/>
          <w:szCs w:val="24"/>
        </w:rPr>
        <w:t>透過結合親師生之合作精神，共同營造社區經營良好互動之氛圍，凝聚向心力。</w:t>
      </w:r>
    </w:p>
    <w:p w14:paraId="4006AD00" w14:textId="77777777" w:rsidR="006079D0" w:rsidRPr="00686B64" w:rsidRDefault="006079D0" w:rsidP="0034560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86B64">
        <w:rPr>
          <w:rFonts w:ascii="Times New Roman" w:eastAsia="標楷體" w:hAnsi="Times New Roman" w:cs="Times New Roman"/>
          <w:szCs w:val="24"/>
        </w:rPr>
        <w:t>配合第</w:t>
      </w:r>
      <w:r w:rsidRPr="00686B64">
        <w:rPr>
          <w:rFonts w:ascii="Times New Roman" w:eastAsia="標楷體" w:hAnsi="Times New Roman" w:cs="Times New Roman"/>
          <w:szCs w:val="24"/>
        </w:rPr>
        <w:t>11</w:t>
      </w:r>
      <w:r w:rsidRPr="00686B64">
        <w:rPr>
          <w:rFonts w:ascii="Times New Roman" w:eastAsia="標楷體" w:hAnsi="Times New Roman" w:cs="Times New Roman"/>
          <w:szCs w:val="24"/>
        </w:rPr>
        <w:t>屆三好校園活動計畫辦理相關品德活動。</w:t>
      </w:r>
    </w:p>
    <w:p w14:paraId="5B279FCE" w14:textId="3182FEF4" w:rsidR="0034560A" w:rsidRDefault="0034560A" w:rsidP="007A4166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7A4166">
        <w:rPr>
          <w:rFonts w:ascii="Times New Roman" w:eastAsia="標楷體" w:hAnsi="Times New Roman" w:cs="Times New Roman"/>
          <w:b/>
          <w:szCs w:val="24"/>
        </w:rPr>
        <w:t>實施日期</w:t>
      </w:r>
      <w:r w:rsidR="007C4001">
        <w:rPr>
          <w:rFonts w:ascii="Times New Roman" w:eastAsia="標楷體" w:hAnsi="Times New Roman" w:cs="Times New Roman"/>
          <w:b/>
          <w:szCs w:val="24"/>
        </w:rPr>
        <w:t>：</w:t>
      </w:r>
      <w:r w:rsidR="007C4001">
        <w:rPr>
          <w:rFonts w:ascii="Times New Roman" w:eastAsia="標楷體" w:hAnsi="Times New Roman" w:cs="Times New Roman" w:hint="eastAsia"/>
          <w:b/>
          <w:szCs w:val="24"/>
        </w:rPr>
        <w:t>112</w:t>
      </w:r>
      <w:r w:rsidR="007C4001">
        <w:rPr>
          <w:rFonts w:ascii="Times New Roman" w:eastAsia="標楷體" w:hAnsi="Times New Roman" w:cs="Times New Roman" w:hint="eastAsia"/>
          <w:b/>
          <w:szCs w:val="24"/>
        </w:rPr>
        <w:t>年</w:t>
      </w:r>
      <w:r w:rsidR="007C4001">
        <w:rPr>
          <w:rFonts w:ascii="Times New Roman" w:eastAsia="標楷體" w:hAnsi="Times New Roman" w:cs="Times New Roman" w:hint="eastAsia"/>
          <w:b/>
          <w:szCs w:val="24"/>
        </w:rPr>
        <w:t>4</w:t>
      </w:r>
      <w:r w:rsidR="007C4001">
        <w:rPr>
          <w:rFonts w:ascii="Times New Roman" w:eastAsia="標楷體" w:hAnsi="Times New Roman" w:cs="Times New Roman" w:hint="eastAsia"/>
          <w:b/>
          <w:szCs w:val="24"/>
        </w:rPr>
        <w:t>月</w:t>
      </w:r>
      <w:r w:rsidR="007C4001">
        <w:rPr>
          <w:rFonts w:ascii="Times New Roman" w:eastAsia="標楷體" w:hAnsi="Times New Roman" w:cs="Times New Roman" w:hint="eastAsia"/>
          <w:b/>
          <w:szCs w:val="24"/>
        </w:rPr>
        <w:t>15</w:t>
      </w:r>
      <w:r w:rsidR="007C4001">
        <w:rPr>
          <w:rFonts w:ascii="Times New Roman" w:eastAsia="標楷體" w:hAnsi="Times New Roman" w:cs="Times New Roman" w:hint="eastAsia"/>
          <w:b/>
          <w:szCs w:val="24"/>
        </w:rPr>
        <w:t>日（六）</w:t>
      </w:r>
    </w:p>
    <w:p w14:paraId="097B985B" w14:textId="56C3325E" w:rsidR="007C4001" w:rsidRPr="007A4166" w:rsidRDefault="007C4001" w:rsidP="007A4166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實施內容：</w:t>
      </w:r>
    </w:p>
    <w:p w14:paraId="6E94A274" w14:textId="45E50048" w:rsidR="006079D0" w:rsidRPr="00731FF7" w:rsidRDefault="007A4166" w:rsidP="0034560A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731FF7">
        <w:rPr>
          <w:rFonts w:ascii="Times New Roman" w:eastAsia="標楷體" w:hAnsi="Times New Roman" w:cs="Times New Roman"/>
          <w:szCs w:val="24"/>
        </w:rPr>
        <w:t>好物市集</w:t>
      </w:r>
      <w:proofErr w:type="gramEnd"/>
      <w:r w:rsidR="00E91434" w:rsidRPr="00731FF7">
        <w:rPr>
          <w:rFonts w:ascii="Times New Roman" w:eastAsia="標楷體" w:hAnsi="Times New Roman" w:cs="Times New Roman"/>
          <w:szCs w:val="24"/>
        </w:rPr>
        <w:t>園遊會</w:t>
      </w:r>
      <w:r w:rsidR="006079D0" w:rsidRPr="00731FF7">
        <w:rPr>
          <w:rFonts w:ascii="Times New Roman" w:eastAsia="標楷體" w:hAnsi="Times New Roman" w:cs="Times New Roman"/>
          <w:szCs w:val="24"/>
        </w:rPr>
        <w:t>：</w:t>
      </w:r>
    </w:p>
    <w:p w14:paraId="64F03F93" w14:textId="43C66A72" w:rsidR="007A4166" w:rsidRDefault="007A4166" w:rsidP="004E4622">
      <w:pPr>
        <w:pStyle w:val="a3"/>
        <w:numPr>
          <w:ilvl w:val="0"/>
          <w:numId w:val="16"/>
        </w:numPr>
        <w:ind w:leftChars="0" w:left="40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實施方式</w:t>
      </w:r>
    </w:p>
    <w:p w14:paraId="7A40C445" w14:textId="6333B33E" w:rsidR="004E4622" w:rsidRDefault="004E4622" w:rsidP="004E4622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園遊會時間：</w:t>
      </w:r>
      <w:r>
        <w:rPr>
          <w:rFonts w:ascii="Times New Roman" w:eastAsia="標楷體" w:hAnsi="Times New Roman" w:cs="Times New Roman" w:hint="eastAsia"/>
          <w:szCs w:val="24"/>
        </w:rPr>
        <w:t>112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4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15</w:t>
      </w:r>
      <w:r>
        <w:rPr>
          <w:rFonts w:ascii="Times New Roman" w:eastAsia="標楷體" w:hAnsi="Times New Roman" w:cs="Times New Roman" w:hint="eastAsia"/>
          <w:szCs w:val="24"/>
        </w:rPr>
        <w:t>日（六）</w:t>
      </w:r>
      <w:r>
        <w:rPr>
          <w:rFonts w:ascii="Times New Roman" w:eastAsia="標楷體" w:hAnsi="Times New Roman" w:cs="Times New Roman" w:hint="eastAsia"/>
          <w:szCs w:val="24"/>
        </w:rPr>
        <w:t>09:00-13:00</w:t>
      </w:r>
      <w:r>
        <w:rPr>
          <w:rFonts w:ascii="Times New Roman" w:eastAsia="標楷體" w:hAnsi="Times New Roman" w:cs="Times New Roman" w:hint="eastAsia"/>
          <w:szCs w:val="24"/>
        </w:rPr>
        <w:t>。</w:t>
      </w:r>
      <w:proofErr w:type="gramStart"/>
      <w:r w:rsidR="00B54B95">
        <w:rPr>
          <w:rFonts w:ascii="標楷體" w:eastAsia="標楷體" w:hAnsi="標楷體" w:cs="Times New Roman" w:hint="eastAsia"/>
          <w:szCs w:val="24"/>
        </w:rPr>
        <w:t>【</w:t>
      </w:r>
      <w:proofErr w:type="gramEnd"/>
      <w:r w:rsidR="00B54B95">
        <w:rPr>
          <w:rFonts w:ascii="標楷體" w:eastAsia="標楷體" w:hAnsi="標楷體" w:cs="Times New Roman" w:hint="eastAsia"/>
          <w:szCs w:val="24"/>
        </w:rPr>
        <w:t>09:00前可進行園遊會準備工作，各班除留置</w:t>
      </w:r>
      <w:r w:rsidR="00B522F4">
        <w:rPr>
          <w:rFonts w:ascii="標楷體" w:eastAsia="標楷體" w:hAnsi="標楷體" w:cs="Times New Roman" w:hint="eastAsia"/>
          <w:szCs w:val="24"/>
        </w:rPr>
        <w:t>5</w:t>
      </w:r>
      <w:r w:rsidR="00B54B95">
        <w:rPr>
          <w:rFonts w:ascii="標楷體" w:eastAsia="標楷體" w:hAnsi="標楷體" w:cs="Times New Roman" w:hint="eastAsia"/>
          <w:szCs w:val="24"/>
        </w:rPr>
        <w:t>人在攤外準備外，其餘同</w:t>
      </w:r>
      <w:r w:rsidR="00B522F4">
        <w:rPr>
          <w:rFonts w:ascii="標楷體" w:eastAsia="標楷體" w:hAnsi="標楷體" w:cs="Times New Roman" w:hint="eastAsia"/>
          <w:szCs w:val="24"/>
        </w:rPr>
        <w:t>學須至二樓禮堂參加開幕典禮；09:00始得開始營業；11:30始得收攤，進行清理工作</w:t>
      </w:r>
      <w:proofErr w:type="gramStart"/>
      <w:r w:rsidR="00B54B95">
        <w:rPr>
          <w:rFonts w:ascii="標楷體" w:eastAsia="標楷體" w:hAnsi="標楷體" w:cs="Times New Roman" w:hint="eastAsia"/>
          <w:szCs w:val="24"/>
        </w:rPr>
        <w:t>】</w:t>
      </w:r>
      <w:proofErr w:type="gramEnd"/>
    </w:p>
    <w:p w14:paraId="49C03841" w14:textId="1825D77D" w:rsidR="004E4622" w:rsidRDefault="00CA5593" w:rsidP="004E4622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園遊會地點：以一樓室內廣場為主，由總務處分配位置與提供桌子。</w:t>
      </w:r>
    </w:p>
    <w:p w14:paraId="2A21F44B" w14:textId="1C5E0719" w:rsidR="00B522F4" w:rsidRPr="00731FF7" w:rsidRDefault="00B522F4" w:rsidP="00B522F4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731FF7">
        <w:rPr>
          <w:rFonts w:ascii="Times New Roman" w:eastAsia="標楷體" w:hAnsi="Times New Roman" w:cs="Times New Roman" w:hint="eastAsia"/>
          <w:b/>
          <w:szCs w:val="24"/>
        </w:rPr>
        <w:t>攤位內容：為落實環境保護及健康防疫觀念，鼓勵攤位</w:t>
      </w:r>
      <w:proofErr w:type="gramStart"/>
      <w:r w:rsidR="00731FF7" w:rsidRPr="00731FF7">
        <w:rPr>
          <w:rFonts w:ascii="Times New Roman" w:eastAsia="標楷體" w:hAnsi="Times New Roman" w:cs="Times New Roman" w:hint="eastAsia"/>
          <w:b/>
          <w:szCs w:val="24"/>
        </w:rPr>
        <w:t>規</w:t>
      </w:r>
      <w:proofErr w:type="gramEnd"/>
      <w:r w:rsidR="00731FF7" w:rsidRPr="00731FF7">
        <w:rPr>
          <w:rFonts w:ascii="Times New Roman" w:eastAsia="標楷體" w:hAnsi="Times New Roman" w:cs="Times New Roman" w:hint="eastAsia"/>
          <w:b/>
          <w:szCs w:val="24"/>
        </w:rPr>
        <w:t>畫</w:t>
      </w:r>
      <w:r w:rsidRPr="00731FF7">
        <w:rPr>
          <w:rFonts w:ascii="Times New Roman" w:eastAsia="標楷體" w:hAnsi="Times New Roman" w:cs="Times New Roman" w:hint="eastAsia"/>
          <w:b/>
          <w:szCs w:val="24"/>
        </w:rPr>
        <w:t>以「遊戲」、「二手（新）品」為主；如要販售食品，也以便利的「輕食」為主，學校不提供電力及瓦斯煮食。</w:t>
      </w:r>
    </w:p>
    <w:p w14:paraId="2EB6949E" w14:textId="41D50FAA" w:rsidR="00CA5593" w:rsidRPr="00731FF7" w:rsidRDefault="00CA5593" w:rsidP="004E4622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31FF7">
        <w:rPr>
          <w:rFonts w:ascii="Times New Roman" w:eastAsia="標楷體" w:hAnsi="Times New Roman" w:cs="Times New Roman" w:hint="eastAsia"/>
          <w:szCs w:val="24"/>
        </w:rPr>
        <w:t>攤位名稱：請各班於</w:t>
      </w:r>
      <w:r w:rsidR="00D70629" w:rsidRPr="00731FF7">
        <w:rPr>
          <w:rFonts w:ascii="Times New Roman" w:eastAsia="標楷體" w:hAnsi="Times New Roman" w:cs="Times New Roman"/>
          <w:szCs w:val="24"/>
        </w:rPr>
        <w:t>3</w:t>
      </w:r>
      <w:r w:rsidRPr="00731FF7">
        <w:rPr>
          <w:rFonts w:ascii="Times New Roman" w:eastAsia="標楷體" w:hAnsi="Times New Roman" w:cs="Times New Roman" w:hint="eastAsia"/>
          <w:szCs w:val="24"/>
        </w:rPr>
        <w:t>/</w:t>
      </w:r>
      <w:r w:rsidR="00D70629" w:rsidRPr="00731FF7">
        <w:rPr>
          <w:rFonts w:ascii="Times New Roman" w:eastAsia="標楷體" w:hAnsi="Times New Roman" w:cs="Times New Roman"/>
          <w:szCs w:val="24"/>
        </w:rPr>
        <w:t>29</w:t>
      </w:r>
      <w:r w:rsidRPr="00731FF7">
        <w:rPr>
          <w:rFonts w:ascii="Times New Roman" w:eastAsia="標楷體" w:hAnsi="Times New Roman" w:cs="Times New Roman" w:hint="eastAsia"/>
          <w:szCs w:val="24"/>
        </w:rPr>
        <w:t>前上網填覆攤位名稱及內容，以利後續行政</w:t>
      </w:r>
      <w:proofErr w:type="gramStart"/>
      <w:r w:rsidRPr="00731FF7">
        <w:rPr>
          <w:rFonts w:ascii="Times New Roman" w:eastAsia="標楷體" w:hAnsi="Times New Roman" w:cs="Times New Roman" w:hint="eastAsia"/>
          <w:szCs w:val="24"/>
        </w:rPr>
        <w:t>規</w:t>
      </w:r>
      <w:proofErr w:type="gramEnd"/>
      <w:r w:rsidRPr="00731FF7">
        <w:rPr>
          <w:rFonts w:ascii="Times New Roman" w:eastAsia="標楷體" w:hAnsi="Times New Roman" w:cs="Times New Roman" w:hint="eastAsia"/>
          <w:szCs w:val="24"/>
        </w:rPr>
        <w:t>畫作業。</w:t>
      </w:r>
    </w:p>
    <w:p w14:paraId="385DB6FC" w14:textId="61FC2A70" w:rsidR="00B522F4" w:rsidRDefault="00B522F4" w:rsidP="00B522F4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設攤單位：以班級、處室、家長會為單位設置一個攤位。</w:t>
      </w:r>
    </w:p>
    <w:p w14:paraId="1D271776" w14:textId="57664DBC" w:rsidR="00517A4A" w:rsidRDefault="00517A4A" w:rsidP="00B522F4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交易方式：</w:t>
      </w:r>
      <w:r w:rsidRPr="00517A4A">
        <w:rPr>
          <w:rFonts w:ascii="Times New Roman" w:eastAsia="標楷體" w:hAnsi="Times New Roman" w:cs="Times New Roman" w:hint="eastAsia"/>
          <w:szCs w:val="24"/>
          <w:highlight w:val="yellow"/>
        </w:rPr>
        <w:t>一律以園遊</w:t>
      </w:r>
      <w:proofErr w:type="gramStart"/>
      <w:r w:rsidRPr="00517A4A">
        <w:rPr>
          <w:rFonts w:ascii="Times New Roman" w:eastAsia="標楷體" w:hAnsi="Times New Roman" w:cs="Times New Roman" w:hint="eastAsia"/>
          <w:szCs w:val="24"/>
          <w:highlight w:val="yellow"/>
        </w:rPr>
        <w:t>券</w:t>
      </w:r>
      <w:proofErr w:type="gramEnd"/>
      <w:r w:rsidRPr="00517A4A">
        <w:rPr>
          <w:rFonts w:ascii="Times New Roman" w:eastAsia="標楷體" w:hAnsi="Times New Roman" w:cs="Times New Roman" w:hint="eastAsia"/>
          <w:szCs w:val="24"/>
          <w:highlight w:val="yellow"/>
        </w:rPr>
        <w:t>交易。</w:t>
      </w:r>
    </w:p>
    <w:p w14:paraId="334E0BA3" w14:textId="554330B2" w:rsidR="00517A4A" w:rsidRDefault="00B522F4" w:rsidP="00B522F4">
      <w:pPr>
        <w:rPr>
          <w:rFonts w:ascii="Times New Roman" w:eastAsia="標楷體" w:hAnsi="Times New Roman" w:cs="Times New Roman"/>
          <w:szCs w:val="24"/>
          <w:highlight w:val="yellow"/>
        </w:rPr>
      </w:pPr>
      <w:r w:rsidRPr="00B522F4">
        <w:rPr>
          <w:rFonts w:ascii="Times New Roman" w:eastAsia="標楷體" w:hAnsi="Times New Roman" w:cs="Times New Roman" w:hint="eastAsia"/>
          <w:szCs w:val="24"/>
          <w:highlight w:val="yellow"/>
        </w:rPr>
        <w:t>（二）</w:t>
      </w:r>
      <w:r w:rsidR="00867C58">
        <w:rPr>
          <w:rFonts w:ascii="Times New Roman" w:eastAsia="標楷體" w:hAnsi="Times New Roman" w:cs="Times New Roman" w:hint="eastAsia"/>
          <w:szCs w:val="24"/>
          <w:highlight w:val="yellow"/>
        </w:rPr>
        <w:t>園</w:t>
      </w:r>
      <w:r w:rsidR="00517A4A">
        <w:rPr>
          <w:rFonts w:ascii="Times New Roman" w:eastAsia="標楷體" w:hAnsi="Times New Roman" w:cs="Times New Roman" w:hint="eastAsia"/>
          <w:szCs w:val="24"/>
          <w:highlight w:val="yellow"/>
        </w:rPr>
        <w:t>遊</w:t>
      </w:r>
      <w:proofErr w:type="gramStart"/>
      <w:r w:rsidR="00517A4A">
        <w:rPr>
          <w:rFonts w:ascii="Times New Roman" w:eastAsia="標楷體" w:hAnsi="Times New Roman" w:cs="Times New Roman" w:hint="eastAsia"/>
          <w:szCs w:val="24"/>
          <w:highlight w:val="yellow"/>
        </w:rPr>
        <w:t>券</w:t>
      </w:r>
      <w:proofErr w:type="gramEnd"/>
      <w:r w:rsidR="00517A4A">
        <w:rPr>
          <w:rFonts w:ascii="Times New Roman" w:eastAsia="標楷體" w:hAnsi="Times New Roman" w:cs="Times New Roman" w:hint="eastAsia"/>
          <w:szCs w:val="24"/>
          <w:highlight w:val="yellow"/>
        </w:rPr>
        <w:t>購買方式</w:t>
      </w:r>
      <w:r>
        <w:rPr>
          <w:rFonts w:ascii="Times New Roman" w:eastAsia="標楷體" w:hAnsi="Times New Roman" w:cs="Times New Roman" w:hint="eastAsia"/>
          <w:szCs w:val="24"/>
          <w:highlight w:val="yellow"/>
        </w:rPr>
        <w:t>：</w:t>
      </w:r>
    </w:p>
    <w:p w14:paraId="3BCBADAE" w14:textId="29FFD0FC" w:rsidR="00517A4A" w:rsidRDefault="00517A4A" w:rsidP="00517A4A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各班可先統計班級內每人購買</w:t>
      </w:r>
      <w:r w:rsidR="00867C58">
        <w:rPr>
          <w:rFonts w:ascii="Times New Roman" w:eastAsia="標楷體" w:hAnsi="Times New Roman" w:cs="Times New Roman" w:hint="eastAsia"/>
          <w:szCs w:val="24"/>
        </w:rPr>
        <w:t>園遊</w:t>
      </w:r>
      <w:proofErr w:type="gramStart"/>
      <w:r w:rsidR="00867C58">
        <w:rPr>
          <w:rFonts w:ascii="Times New Roman" w:eastAsia="標楷體" w:hAnsi="Times New Roman" w:cs="Times New Roman" w:hint="eastAsia"/>
          <w:szCs w:val="24"/>
        </w:rPr>
        <w:t>券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面額交至總務處，</w:t>
      </w:r>
      <w:r w:rsidR="00867C58">
        <w:rPr>
          <w:rFonts w:ascii="Times New Roman" w:eastAsia="標楷體" w:hAnsi="Times New Roman" w:cs="Times New Roman" w:hint="eastAsia"/>
          <w:szCs w:val="24"/>
        </w:rPr>
        <w:t>4</w:t>
      </w:r>
      <w:r>
        <w:rPr>
          <w:rFonts w:ascii="Times New Roman" w:eastAsia="標楷體" w:hAnsi="Times New Roman" w:cs="Times New Roman" w:hint="eastAsia"/>
          <w:szCs w:val="24"/>
        </w:rPr>
        <w:t>/1</w:t>
      </w:r>
      <w:r w:rsidR="00867C58"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（星期</w:t>
      </w:r>
      <w:r w:rsidR="00867C58"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>）至總務處領取園遊券。</w:t>
      </w:r>
    </w:p>
    <w:p w14:paraId="6354DEAA" w14:textId="7707D503" w:rsidR="00517A4A" w:rsidRDefault="00867C58" w:rsidP="00517A4A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校慶當日在穿堂設置園遊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券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販售攤位，園遊券一經售出，概不退還。</w:t>
      </w:r>
    </w:p>
    <w:p w14:paraId="0283CEAD" w14:textId="49069582" w:rsidR="00867C58" w:rsidRDefault="00867C58" w:rsidP="00867C58">
      <w:pPr>
        <w:rPr>
          <w:rFonts w:ascii="Times New Roman" w:eastAsia="標楷體" w:hAnsi="Times New Roman" w:cs="Times New Roman"/>
          <w:szCs w:val="24"/>
        </w:rPr>
      </w:pPr>
      <w:r w:rsidRPr="00B522F4">
        <w:rPr>
          <w:rFonts w:ascii="Times New Roman" w:eastAsia="標楷體" w:hAnsi="Times New Roman" w:cs="Times New Roman" w:hint="eastAsia"/>
          <w:szCs w:val="24"/>
          <w:highlight w:val="yellow"/>
        </w:rPr>
        <w:t>（</w:t>
      </w:r>
      <w:r>
        <w:rPr>
          <w:rFonts w:ascii="Times New Roman" w:eastAsia="標楷體" w:hAnsi="Times New Roman" w:cs="Times New Roman" w:hint="eastAsia"/>
          <w:szCs w:val="24"/>
          <w:highlight w:val="yellow"/>
        </w:rPr>
        <w:t>三</w:t>
      </w:r>
      <w:r w:rsidRPr="00B522F4">
        <w:rPr>
          <w:rFonts w:ascii="Times New Roman" w:eastAsia="標楷體" w:hAnsi="Times New Roman" w:cs="Times New Roman" w:hint="eastAsia"/>
          <w:szCs w:val="24"/>
          <w:highlight w:val="yellow"/>
        </w:rPr>
        <w:t>）</w:t>
      </w:r>
      <w:r>
        <w:rPr>
          <w:rFonts w:ascii="Times New Roman" w:eastAsia="標楷體" w:hAnsi="Times New Roman" w:cs="Times New Roman" w:hint="eastAsia"/>
          <w:szCs w:val="24"/>
          <w:highlight w:val="yellow"/>
        </w:rPr>
        <w:t>園遊</w:t>
      </w:r>
      <w:proofErr w:type="gramStart"/>
      <w:r>
        <w:rPr>
          <w:rFonts w:ascii="Times New Roman" w:eastAsia="標楷體" w:hAnsi="Times New Roman" w:cs="Times New Roman" w:hint="eastAsia"/>
          <w:szCs w:val="24"/>
          <w:highlight w:val="yellow"/>
        </w:rPr>
        <w:t>券</w:t>
      </w:r>
      <w:proofErr w:type="gramEnd"/>
      <w:r>
        <w:rPr>
          <w:rFonts w:ascii="Times New Roman" w:eastAsia="標楷體" w:hAnsi="Times New Roman" w:cs="Times New Roman" w:hint="eastAsia"/>
          <w:szCs w:val="24"/>
          <w:highlight w:val="yellow"/>
        </w:rPr>
        <w:t>結算方式：</w:t>
      </w:r>
    </w:p>
    <w:p w14:paraId="6A5D68FB" w14:textId="4E496E48" w:rsidR="00867C58" w:rsidRDefault="00A71010" w:rsidP="00867C58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各班收入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之園遊券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，請</w:t>
      </w:r>
      <w:r w:rsidR="00867C58">
        <w:rPr>
          <w:rFonts w:ascii="Times New Roman" w:eastAsia="標楷體" w:hAnsi="Times New Roman" w:cs="Times New Roman" w:hint="eastAsia"/>
          <w:szCs w:val="24"/>
        </w:rPr>
        <w:t>粘貼</w:t>
      </w:r>
      <w:r>
        <w:rPr>
          <w:rFonts w:ascii="Times New Roman" w:eastAsia="標楷體" w:hAnsi="Times New Roman" w:cs="Times New Roman" w:hint="eastAsia"/>
          <w:szCs w:val="24"/>
        </w:rPr>
        <w:t>至</w:t>
      </w:r>
      <w:r w:rsidR="00867C58">
        <w:rPr>
          <w:rFonts w:ascii="Times New Roman" w:eastAsia="標楷體" w:hAnsi="Times New Roman" w:cs="Times New Roman" w:hint="eastAsia"/>
          <w:szCs w:val="24"/>
        </w:rPr>
        <w:t>統計表</w:t>
      </w:r>
      <w:r>
        <w:rPr>
          <w:rFonts w:ascii="Times New Roman" w:eastAsia="標楷體" w:hAnsi="Times New Roman" w:cs="Times New Roman" w:hint="eastAsia"/>
          <w:szCs w:val="24"/>
        </w:rPr>
        <w:t>於</w:t>
      </w:r>
      <w:r>
        <w:rPr>
          <w:rFonts w:ascii="Times New Roman" w:eastAsia="標楷體" w:hAnsi="Times New Roman" w:cs="Times New Roman" w:hint="eastAsia"/>
          <w:szCs w:val="24"/>
        </w:rPr>
        <w:t>4/17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4/18</w:t>
      </w:r>
      <w:r w:rsidR="00867C58">
        <w:rPr>
          <w:rFonts w:ascii="Times New Roman" w:eastAsia="標楷體" w:hAnsi="Times New Roman" w:cs="Times New Roman" w:hint="eastAsia"/>
          <w:szCs w:val="24"/>
        </w:rPr>
        <w:t>交至總務</w:t>
      </w:r>
      <w:r>
        <w:rPr>
          <w:rFonts w:ascii="Times New Roman" w:eastAsia="標楷體" w:hAnsi="Times New Roman" w:cs="Times New Roman" w:hint="eastAsia"/>
          <w:szCs w:val="24"/>
        </w:rPr>
        <w:t>處</w:t>
      </w:r>
      <w:r w:rsidR="007C4001">
        <w:rPr>
          <w:rFonts w:ascii="Times New Roman" w:eastAsia="標楷體" w:hAnsi="Times New Roman" w:cs="Times New Roman" w:hint="eastAsia"/>
          <w:szCs w:val="24"/>
        </w:rPr>
        <w:t>兌換現金。</w:t>
      </w:r>
    </w:p>
    <w:p w14:paraId="0343602A" w14:textId="7675226E" w:rsidR="00867C58" w:rsidRDefault="00867C58" w:rsidP="00867C58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園遊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券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總面額兌換</w:t>
      </w:r>
      <w:r>
        <w:rPr>
          <w:rFonts w:ascii="Times New Roman" w:eastAsia="標楷體" w:hAnsi="Times New Roman" w:cs="Times New Roman" w:hint="eastAsia"/>
          <w:szCs w:val="24"/>
        </w:rPr>
        <w:t>90%</w:t>
      </w:r>
      <w:r>
        <w:rPr>
          <w:rFonts w:ascii="Times New Roman" w:eastAsia="標楷體" w:hAnsi="Times New Roman" w:cs="Times New Roman" w:hint="eastAsia"/>
          <w:szCs w:val="24"/>
        </w:rPr>
        <w:t>現金，由各班運用。</w:t>
      </w:r>
    </w:p>
    <w:p w14:paraId="179751A5" w14:textId="71DFE475" w:rsidR="00867C58" w:rsidRPr="00867C58" w:rsidRDefault="00867C58" w:rsidP="00867C58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學校將各班販售所得</w:t>
      </w:r>
      <w:r>
        <w:rPr>
          <w:rFonts w:ascii="Times New Roman" w:eastAsia="標楷體" w:hAnsi="Times New Roman" w:cs="Times New Roman" w:hint="eastAsia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％金額捐助公益團體。</w:t>
      </w:r>
    </w:p>
    <w:p w14:paraId="54C5F1A7" w14:textId="5AE4A4B9" w:rsidR="00B522F4" w:rsidRPr="00B522F4" w:rsidRDefault="00B522F4" w:rsidP="00B522F4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（三）注意事項</w:t>
      </w:r>
    </w:p>
    <w:p w14:paraId="7AD63CD6" w14:textId="2EA2793C" w:rsidR="00CA5593" w:rsidRPr="00B522F4" w:rsidRDefault="00CA5593" w:rsidP="00B522F4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522F4">
        <w:rPr>
          <w:rFonts w:ascii="Times New Roman" w:eastAsia="標楷體" w:hAnsi="Times New Roman" w:cs="Times New Roman" w:hint="eastAsia"/>
          <w:szCs w:val="24"/>
        </w:rPr>
        <w:t>為凝聚班級情感及傳遞教育意涵，攤位可邀請家長到校協助，但不可交給商人經營攤位。</w:t>
      </w:r>
    </w:p>
    <w:p w14:paraId="5D2058D8" w14:textId="393843C0" w:rsidR="00B54B95" w:rsidRPr="00B522F4" w:rsidRDefault="00B54B95" w:rsidP="00B522F4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522F4">
        <w:rPr>
          <w:rFonts w:ascii="Times New Roman" w:eastAsia="標楷體" w:hAnsi="Times New Roman" w:cs="Times New Roman" w:hint="eastAsia"/>
          <w:szCs w:val="24"/>
        </w:rPr>
        <w:t>嚴禁學生於園遊會時段離校及購買校外商品。</w:t>
      </w:r>
    </w:p>
    <w:p w14:paraId="3E8BEC53" w14:textId="2EF56B6C" w:rsidR="00B54B95" w:rsidRPr="00B522F4" w:rsidRDefault="00B54B95" w:rsidP="00B522F4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522F4">
        <w:rPr>
          <w:rFonts w:ascii="Times New Roman" w:eastAsia="標楷體" w:hAnsi="Times New Roman" w:cs="Times New Roman" w:hint="eastAsia"/>
          <w:szCs w:val="24"/>
        </w:rPr>
        <w:t>活動結束後，各班級由導師督導學生將場地復原，總務處提供之長</w:t>
      </w:r>
      <w:proofErr w:type="gramStart"/>
      <w:r w:rsidRPr="00B522F4">
        <w:rPr>
          <w:rFonts w:ascii="Times New Roman" w:eastAsia="標楷體" w:hAnsi="Times New Roman" w:cs="Times New Roman" w:hint="eastAsia"/>
          <w:szCs w:val="24"/>
        </w:rPr>
        <w:t>桌折好</w:t>
      </w:r>
      <w:proofErr w:type="gramEnd"/>
      <w:r w:rsidRPr="00B522F4">
        <w:rPr>
          <w:rFonts w:ascii="Times New Roman" w:eastAsia="標楷體" w:hAnsi="Times New Roman" w:cs="Times New Roman" w:hint="eastAsia"/>
          <w:szCs w:val="24"/>
        </w:rPr>
        <w:t>放置一旁；各攤位製造之垃圾由各班回收處理，衛生組再進行查核。</w:t>
      </w:r>
    </w:p>
    <w:p w14:paraId="025F2B54" w14:textId="65B486C1" w:rsidR="0034560A" w:rsidRPr="00731FF7" w:rsidRDefault="007C4001" w:rsidP="007C4001">
      <w:pPr>
        <w:rPr>
          <w:rFonts w:ascii="Times New Roman" w:eastAsia="標楷體" w:hAnsi="Times New Roman" w:cs="Times New Roman"/>
          <w:szCs w:val="24"/>
        </w:rPr>
      </w:pPr>
      <w:r w:rsidRPr="00731FF7">
        <w:rPr>
          <w:rFonts w:ascii="Times New Roman" w:eastAsia="標楷體" w:hAnsi="Times New Roman" w:cs="Times New Roman" w:hint="eastAsia"/>
          <w:szCs w:val="24"/>
        </w:rPr>
        <w:t>二、校慶相關活動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30"/>
        <w:gridCol w:w="2468"/>
        <w:gridCol w:w="1418"/>
        <w:gridCol w:w="3940"/>
      </w:tblGrid>
      <w:tr w:rsidR="007402E4" w:rsidRPr="00731FF7" w14:paraId="628AE608" w14:textId="77777777" w:rsidTr="007402E4">
        <w:tc>
          <w:tcPr>
            <w:tcW w:w="2630" w:type="dxa"/>
            <w:vAlign w:val="center"/>
          </w:tcPr>
          <w:p w14:paraId="6ADDD0DB" w14:textId="77777777" w:rsidR="007402E4" w:rsidRPr="00731FF7" w:rsidRDefault="007402E4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活動內容</w:t>
            </w:r>
          </w:p>
        </w:tc>
        <w:tc>
          <w:tcPr>
            <w:tcW w:w="2468" w:type="dxa"/>
            <w:vAlign w:val="center"/>
          </w:tcPr>
          <w:p w14:paraId="5AA25818" w14:textId="16B79F2A" w:rsidR="007402E4" w:rsidRPr="00731FF7" w:rsidRDefault="00B522F4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時間與</w:t>
            </w:r>
            <w:r w:rsidR="007402E4" w:rsidRPr="00731FF7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1418" w:type="dxa"/>
            <w:vAlign w:val="center"/>
          </w:tcPr>
          <w:p w14:paraId="211A7859" w14:textId="77777777" w:rsidR="007402E4" w:rsidRPr="00731FF7" w:rsidRDefault="007402E4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31FF7">
              <w:rPr>
                <w:rFonts w:ascii="Times New Roman" w:eastAsia="標楷體" w:hAnsi="Times New Roman" w:cs="Times New Roman"/>
                <w:szCs w:val="24"/>
              </w:rPr>
              <w:t>主責處室</w:t>
            </w:r>
            <w:proofErr w:type="gramEnd"/>
          </w:p>
        </w:tc>
        <w:tc>
          <w:tcPr>
            <w:tcW w:w="3940" w:type="dxa"/>
          </w:tcPr>
          <w:p w14:paraId="0F87A9D4" w14:textId="77777777" w:rsidR="007402E4" w:rsidRPr="00731FF7" w:rsidRDefault="007402E4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CA5593" w:rsidRPr="00731FF7" w14:paraId="07BC3367" w14:textId="77777777" w:rsidTr="007402E4">
        <w:tc>
          <w:tcPr>
            <w:tcW w:w="2630" w:type="dxa"/>
            <w:vAlign w:val="center"/>
          </w:tcPr>
          <w:p w14:paraId="28BEB84C" w14:textId="1163EFDA" w:rsidR="00CA5593" w:rsidRPr="00731FF7" w:rsidRDefault="00CA5593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校慶開幕典禮</w:t>
            </w:r>
          </w:p>
        </w:tc>
        <w:tc>
          <w:tcPr>
            <w:tcW w:w="2468" w:type="dxa"/>
            <w:vAlign w:val="center"/>
          </w:tcPr>
          <w:p w14:paraId="390147FB" w14:textId="43856F47" w:rsidR="00B522F4" w:rsidRPr="00731FF7" w:rsidRDefault="00B522F4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 w:hint="eastAsia"/>
                <w:szCs w:val="24"/>
              </w:rPr>
              <w:t>08:00</w:t>
            </w:r>
            <w:r w:rsidRPr="00731FF7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731FF7">
              <w:rPr>
                <w:rFonts w:ascii="Times New Roman" w:eastAsia="標楷體" w:hAnsi="Times New Roman" w:cs="Times New Roman" w:hint="eastAsia"/>
                <w:szCs w:val="24"/>
              </w:rPr>
              <w:t>08:50</w:t>
            </w:r>
          </w:p>
          <w:p w14:paraId="37B0F3A8" w14:textId="41F544EE" w:rsidR="00CA5593" w:rsidRPr="00731FF7" w:rsidRDefault="00CA5593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731FF7">
              <w:rPr>
                <w:rFonts w:ascii="Times New Roman" w:eastAsia="標楷體" w:hAnsi="Times New Roman" w:cs="Times New Roman" w:hint="eastAsia"/>
                <w:szCs w:val="24"/>
              </w:rPr>
              <w:t>樓禮堂</w:t>
            </w:r>
          </w:p>
        </w:tc>
        <w:tc>
          <w:tcPr>
            <w:tcW w:w="1418" w:type="dxa"/>
            <w:vAlign w:val="center"/>
          </w:tcPr>
          <w:p w14:paraId="1A8048C7" w14:textId="3ECF0A6C" w:rsidR="00CA5593" w:rsidRPr="00731FF7" w:rsidRDefault="00CA5593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731FF7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731FF7">
              <w:rPr>
                <w:rFonts w:ascii="Times New Roman" w:eastAsia="標楷體" w:hAnsi="Times New Roman" w:cs="Times New Roman"/>
                <w:szCs w:val="24"/>
              </w:rPr>
              <w:t>處</w:t>
            </w:r>
          </w:p>
        </w:tc>
        <w:tc>
          <w:tcPr>
            <w:tcW w:w="3940" w:type="dxa"/>
            <w:vAlign w:val="center"/>
          </w:tcPr>
          <w:p w14:paraId="4674BE7A" w14:textId="3FA791DB" w:rsidR="00CA5593" w:rsidRPr="00731FF7" w:rsidRDefault="00517A4A" w:rsidP="007402E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詳見工作分配表。</w:t>
            </w:r>
          </w:p>
        </w:tc>
      </w:tr>
      <w:tr w:rsidR="00CA5593" w:rsidRPr="00731FF7" w14:paraId="59C155FC" w14:textId="77777777" w:rsidTr="007402E4">
        <w:tc>
          <w:tcPr>
            <w:tcW w:w="2630" w:type="dxa"/>
            <w:vAlign w:val="center"/>
          </w:tcPr>
          <w:p w14:paraId="05A7ADB5" w14:textId="0212308E" w:rsidR="00CA5593" w:rsidRPr="00731FF7" w:rsidRDefault="00CA5593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領域</w:t>
            </w:r>
            <w:r w:rsidR="007C4001" w:rsidRPr="00731FF7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731FF7">
              <w:rPr>
                <w:rFonts w:ascii="Times New Roman" w:eastAsia="標楷體" w:hAnsi="Times New Roman" w:cs="Times New Roman"/>
                <w:szCs w:val="24"/>
              </w:rPr>
              <w:t>成果展</w:t>
            </w:r>
          </w:p>
        </w:tc>
        <w:tc>
          <w:tcPr>
            <w:tcW w:w="2468" w:type="dxa"/>
            <w:vAlign w:val="center"/>
          </w:tcPr>
          <w:p w14:paraId="428AF9A9" w14:textId="77777777" w:rsidR="00B522F4" w:rsidRPr="00731FF7" w:rsidRDefault="00B522F4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 w:hint="eastAsia"/>
                <w:szCs w:val="24"/>
              </w:rPr>
              <w:t>4/13</w:t>
            </w:r>
            <w:r w:rsidRPr="00731FF7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731FF7">
              <w:rPr>
                <w:rFonts w:ascii="Times New Roman" w:eastAsia="標楷體" w:hAnsi="Times New Roman" w:cs="Times New Roman" w:hint="eastAsia"/>
                <w:szCs w:val="24"/>
              </w:rPr>
              <w:t>4/26</w:t>
            </w:r>
          </w:p>
          <w:p w14:paraId="0CBFA258" w14:textId="689898A4" w:rsidR="00CA5593" w:rsidRPr="00731FF7" w:rsidRDefault="00CA5593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731FF7">
              <w:rPr>
                <w:rFonts w:ascii="Times New Roman" w:eastAsia="標楷體" w:hAnsi="Times New Roman" w:cs="Times New Roman"/>
                <w:szCs w:val="24"/>
              </w:rPr>
              <w:t>樓圖書館</w:t>
            </w:r>
          </w:p>
        </w:tc>
        <w:tc>
          <w:tcPr>
            <w:tcW w:w="1418" w:type="dxa"/>
            <w:vAlign w:val="center"/>
          </w:tcPr>
          <w:p w14:paraId="2EC3B62E" w14:textId="77777777" w:rsidR="00CA5593" w:rsidRPr="00731FF7" w:rsidRDefault="00CA5593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教務處</w:t>
            </w:r>
          </w:p>
        </w:tc>
        <w:tc>
          <w:tcPr>
            <w:tcW w:w="3940" w:type="dxa"/>
            <w:vAlign w:val="center"/>
          </w:tcPr>
          <w:p w14:paraId="2530BCA2" w14:textId="153F077A" w:rsidR="00CA5593" w:rsidRPr="00731FF7" w:rsidRDefault="00CA5593" w:rsidP="007402E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請教學組於</w:t>
            </w:r>
            <w:r w:rsidRPr="00731FF7">
              <w:rPr>
                <w:rFonts w:ascii="Times New Roman" w:eastAsia="標楷體" w:hAnsi="Times New Roman" w:cs="Times New Roman"/>
                <w:b/>
                <w:szCs w:val="24"/>
              </w:rPr>
              <w:t>3/27</w:t>
            </w:r>
            <w:r w:rsidRPr="00731FF7">
              <w:rPr>
                <w:rFonts w:ascii="Times New Roman" w:eastAsia="標楷體" w:hAnsi="Times New Roman" w:cs="Times New Roman"/>
                <w:szCs w:val="24"/>
              </w:rPr>
              <w:t>前完成各領域展覽意向調查，以利後續安排展示位置。</w:t>
            </w:r>
          </w:p>
        </w:tc>
      </w:tr>
      <w:tr w:rsidR="00CA5593" w:rsidRPr="00731FF7" w14:paraId="21846038" w14:textId="77777777" w:rsidTr="007402E4">
        <w:tc>
          <w:tcPr>
            <w:tcW w:w="2630" w:type="dxa"/>
            <w:vAlign w:val="center"/>
          </w:tcPr>
          <w:p w14:paraId="690C9B28" w14:textId="77777777" w:rsidR="00CA5593" w:rsidRPr="00731FF7" w:rsidRDefault="00CA5593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高中職升學博覽會</w:t>
            </w:r>
          </w:p>
        </w:tc>
        <w:tc>
          <w:tcPr>
            <w:tcW w:w="2468" w:type="dxa"/>
            <w:vAlign w:val="center"/>
          </w:tcPr>
          <w:p w14:paraId="4124BA06" w14:textId="279864E1" w:rsidR="00B522F4" w:rsidRPr="00731FF7" w:rsidRDefault="00517A4A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 w:hint="eastAsia"/>
                <w:szCs w:val="24"/>
              </w:rPr>
              <w:t>09:00</w:t>
            </w:r>
            <w:r w:rsidRPr="00731FF7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731FF7">
              <w:rPr>
                <w:rFonts w:ascii="Times New Roman" w:eastAsia="標楷體" w:hAnsi="Times New Roman" w:cs="Times New Roman" w:hint="eastAsia"/>
                <w:szCs w:val="24"/>
              </w:rPr>
              <w:t>13:00</w:t>
            </w:r>
          </w:p>
          <w:p w14:paraId="23A93BFA" w14:textId="77777777" w:rsidR="00CA5593" w:rsidRPr="00731FF7" w:rsidRDefault="00CA5593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731FF7">
              <w:rPr>
                <w:rFonts w:ascii="Times New Roman" w:eastAsia="標楷體" w:hAnsi="Times New Roman" w:cs="Times New Roman"/>
                <w:szCs w:val="24"/>
              </w:rPr>
              <w:t>樓健康中心前廣場</w:t>
            </w:r>
          </w:p>
        </w:tc>
        <w:tc>
          <w:tcPr>
            <w:tcW w:w="1418" w:type="dxa"/>
            <w:vAlign w:val="center"/>
          </w:tcPr>
          <w:p w14:paraId="2E6EB59F" w14:textId="77777777" w:rsidR="00CA5593" w:rsidRPr="00731FF7" w:rsidRDefault="00CA5593" w:rsidP="00740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輔導室</w:t>
            </w:r>
          </w:p>
        </w:tc>
        <w:tc>
          <w:tcPr>
            <w:tcW w:w="3940" w:type="dxa"/>
            <w:vAlign w:val="center"/>
          </w:tcPr>
          <w:p w14:paraId="683A5965" w14:textId="77777777" w:rsidR="00CA5593" w:rsidRPr="00731FF7" w:rsidRDefault="00CA5593" w:rsidP="007402E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請資料組於</w:t>
            </w:r>
            <w:r w:rsidRPr="00731FF7">
              <w:rPr>
                <w:rFonts w:ascii="Times New Roman" w:eastAsia="標楷體" w:hAnsi="Times New Roman" w:cs="Times New Roman"/>
                <w:b/>
                <w:szCs w:val="24"/>
              </w:rPr>
              <w:t>3/31</w:t>
            </w:r>
            <w:r w:rsidRPr="00731FF7">
              <w:rPr>
                <w:rFonts w:ascii="Times New Roman" w:eastAsia="標楷體" w:hAnsi="Times New Roman" w:cs="Times New Roman"/>
                <w:szCs w:val="24"/>
              </w:rPr>
              <w:t>前完成調查，及相關學校資訊，以利後續安排。</w:t>
            </w:r>
          </w:p>
        </w:tc>
      </w:tr>
    </w:tbl>
    <w:p w14:paraId="3468D28A" w14:textId="576E1932" w:rsidR="007C4001" w:rsidRPr="00731FF7" w:rsidRDefault="007C4001" w:rsidP="007C4001">
      <w:pPr>
        <w:rPr>
          <w:rFonts w:ascii="Times New Roman" w:eastAsia="標楷體" w:hAnsi="Times New Roman" w:cs="Times New Roman"/>
          <w:szCs w:val="24"/>
        </w:rPr>
      </w:pPr>
      <w:r w:rsidRPr="00731FF7">
        <w:rPr>
          <w:rFonts w:ascii="Times New Roman" w:eastAsia="標楷體" w:hAnsi="Times New Roman" w:cs="Times New Roman" w:hint="eastAsia"/>
          <w:szCs w:val="24"/>
        </w:rPr>
        <w:t>三、競賽項目</w:t>
      </w:r>
    </w:p>
    <w:p w14:paraId="3461CFBA" w14:textId="77777777" w:rsidR="007C4001" w:rsidRPr="00731FF7" w:rsidRDefault="007C4001" w:rsidP="007C4001">
      <w:pPr>
        <w:pStyle w:val="a3"/>
        <w:numPr>
          <w:ilvl w:val="0"/>
          <w:numId w:val="17"/>
        </w:numPr>
        <w:ind w:left="820" w:hanging="340"/>
        <w:rPr>
          <w:rFonts w:ascii="Times New Roman" w:eastAsia="標楷體" w:hAnsi="Times New Roman" w:cs="Times New Roman"/>
          <w:szCs w:val="24"/>
        </w:rPr>
      </w:pPr>
      <w:r w:rsidRPr="00731FF7">
        <w:rPr>
          <w:rFonts w:ascii="Times New Roman" w:eastAsia="標楷體" w:hAnsi="Times New Roman" w:cs="Times New Roman"/>
          <w:b/>
          <w:szCs w:val="24"/>
        </w:rPr>
        <w:t>創意環保攤位設計獎</w:t>
      </w:r>
      <w:r w:rsidRPr="00731FF7">
        <w:rPr>
          <w:rFonts w:ascii="Times New Roman" w:eastAsia="標楷體" w:hAnsi="Times New Roman" w:cs="Times New Roman"/>
          <w:szCs w:val="24"/>
        </w:rPr>
        <w:t>Eco-Market Design Award</w:t>
      </w:r>
      <w:r w:rsidRPr="00731FF7">
        <w:rPr>
          <w:rFonts w:ascii="Times New Roman" w:eastAsia="標楷體" w:hAnsi="Times New Roman" w:cs="Times New Roman"/>
          <w:b/>
          <w:szCs w:val="24"/>
        </w:rPr>
        <w:t>：</w:t>
      </w:r>
      <w:r w:rsidRPr="00731FF7">
        <w:rPr>
          <w:rFonts w:ascii="Times New Roman" w:eastAsia="標楷體" w:hAnsi="Times New Roman" w:cs="Times New Roman"/>
          <w:szCs w:val="24"/>
        </w:rPr>
        <w:t>全體教職員會有四點</w:t>
      </w:r>
      <w:r w:rsidRPr="00731FF7">
        <w:rPr>
          <w:rFonts w:ascii="Times New Roman" w:eastAsia="標楷體" w:hAnsi="Times New Roman" w:cs="Times New Roman"/>
          <w:szCs w:val="24"/>
        </w:rPr>
        <w:t>(</w:t>
      </w:r>
      <w:r w:rsidRPr="00731FF7">
        <w:rPr>
          <w:rFonts w:ascii="Times New Roman" w:eastAsia="標楷體" w:hAnsi="Times New Roman" w:cs="Times New Roman"/>
          <w:szCs w:val="24"/>
        </w:rPr>
        <w:t>圓點貼紙</w:t>
      </w:r>
      <w:r w:rsidRPr="00731FF7">
        <w:rPr>
          <w:rFonts w:ascii="Times New Roman" w:eastAsia="標楷體" w:hAnsi="Times New Roman" w:cs="Times New Roman"/>
          <w:szCs w:val="24"/>
        </w:rPr>
        <w:t>)</w:t>
      </w:r>
      <w:r w:rsidRPr="00731FF7">
        <w:rPr>
          <w:rFonts w:ascii="Times New Roman" w:eastAsia="標楷體" w:hAnsi="Times New Roman" w:cs="Times New Roman"/>
          <w:szCs w:val="24"/>
        </w:rPr>
        <w:t>，可於逛攤位時依照各攤位設計及環保給予評分。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1579"/>
      </w:tblGrid>
      <w:tr w:rsidR="007C4001" w:rsidRPr="00731FF7" w14:paraId="216A7762" w14:textId="77777777" w:rsidTr="00731FF7">
        <w:trPr>
          <w:jc w:val="center"/>
        </w:trPr>
        <w:tc>
          <w:tcPr>
            <w:tcW w:w="4489" w:type="dxa"/>
            <w:shd w:val="clear" w:color="auto" w:fill="auto"/>
            <w:vAlign w:val="center"/>
          </w:tcPr>
          <w:p w14:paraId="276AD303" w14:textId="77777777" w:rsidR="007C4001" w:rsidRPr="00731FF7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lastRenderedPageBreak/>
              <w:t>評分項目</w:t>
            </w:r>
          </w:p>
        </w:tc>
        <w:tc>
          <w:tcPr>
            <w:tcW w:w="1579" w:type="dxa"/>
            <w:shd w:val="clear" w:color="auto" w:fill="auto"/>
          </w:tcPr>
          <w:p w14:paraId="482DD5A8" w14:textId="77777777" w:rsidR="007C4001" w:rsidRPr="00731FF7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百分比</w:t>
            </w:r>
          </w:p>
        </w:tc>
      </w:tr>
      <w:tr w:rsidR="007C4001" w:rsidRPr="00731FF7" w14:paraId="59E954ED" w14:textId="77777777" w:rsidTr="00731FF7">
        <w:trPr>
          <w:jc w:val="center"/>
        </w:trPr>
        <w:tc>
          <w:tcPr>
            <w:tcW w:w="4489" w:type="dxa"/>
            <w:shd w:val="clear" w:color="auto" w:fill="auto"/>
            <w:vAlign w:val="center"/>
          </w:tcPr>
          <w:p w14:paraId="0C72ACEB" w14:textId="77777777" w:rsidR="007C4001" w:rsidRPr="00731FF7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主題詮釋</w:t>
            </w:r>
          </w:p>
        </w:tc>
        <w:tc>
          <w:tcPr>
            <w:tcW w:w="1579" w:type="dxa"/>
            <w:shd w:val="clear" w:color="auto" w:fill="auto"/>
          </w:tcPr>
          <w:p w14:paraId="26605D55" w14:textId="77777777" w:rsidR="007C4001" w:rsidRPr="00731FF7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30%</w:t>
            </w:r>
          </w:p>
        </w:tc>
      </w:tr>
      <w:tr w:rsidR="007C4001" w:rsidRPr="00731FF7" w14:paraId="143EBD00" w14:textId="77777777" w:rsidTr="00731FF7">
        <w:trPr>
          <w:jc w:val="center"/>
        </w:trPr>
        <w:tc>
          <w:tcPr>
            <w:tcW w:w="4489" w:type="dxa"/>
            <w:shd w:val="clear" w:color="auto" w:fill="auto"/>
            <w:vAlign w:val="center"/>
          </w:tcPr>
          <w:p w14:paraId="676BFA23" w14:textId="77777777" w:rsidR="007C4001" w:rsidRPr="00731FF7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創意表現</w:t>
            </w:r>
          </w:p>
        </w:tc>
        <w:tc>
          <w:tcPr>
            <w:tcW w:w="1579" w:type="dxa"/>
            <w:shd w:val="clear" w:color="auto" w:fill="auto"/>
          </w:tcPr>
          <w:p w14:paraId="3467FC17" w14:textId="77777777" w:rsidR="007C4001" w:rsidRPr="00731FF7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30%</w:t>
            </w:r>
          </w:p>
        </w:tc>
      </w:tr>
      <w:tr w:rsidR="007C4001" w:rsidRPr="00686B64" w14:paraId="304ECAF9" w14:textId="77777777" w:rsidTr="00731FF7">
        <w:trPr>
          <w:jc w:val="center"/>
        </w:trPr>
        <w:tc>
          <w:tcPr>
            <w:tcW w:w="4489" w:type="dxa"/>
            <w:shd w:val="clear" w:color="auto" w:fill="auto"/>
            <w:vAlign w:val="center"/>
          </w:tcPr>
          <w:p w14:paraId="45E556C8" w14:textId="77777777" w:rsidR="007C4001" w:rsidRPr="00731FF7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環保素材</w:t>
            </w:r>
          </w:p>
        </w:tc>
        <w:tc>
          <w:tcPr>
            <w:tcW w:w="1579" w:type="dxa"/>
            <w:shd w:val="clear" w:color="auto" w:fill="auto"/>
          </w:tcPr>
          <w:p w14:paraId="0A3F0FD3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1FF7">
              <w:rPr>
                <w:rFonts w:ascii="Times New Roman" w:eastAsia="標楷體" w:hAnsi="Times New Roman" w:cs="Times New Roman"/>
                <w:szCs w:val="24"/>
              </w:rPr>
              <w:t>40%</w:t>
            </w:r>
          </w:p>
        </w:tc>
      </w:tr>
    </w:tbl>
    <w:p w14:paraId="59CD8A92" w14:textId="77777777" w:rsidR="007C4001" w:rsidRPr="00686B64" w:rsidRDefault="007C4001" w:rsidP="007C4001">
      <w:pPr>
        <w:pStyle w:val="a3"/>
        <w:numPr>
          <w:ilvl w:val="0"/>
          <w:numId w:val="17"/>
        </w:numPr>
        <w:ind w:left="820" w:hanging="340"/>
        <w:rPr>
          <w:rFonts w:ascii="Times New Roman" w:eastAsia="標楷體" w:hAnsi="Times New Roman" w:cs="Times New Roman"/>
          <w:szCs w:val="24"/>
        </w:rPr>
      </w:pPr>
      <w:r w:rsidRPr="00686B64">
        <w:rPr>
          <w:rFonts w:ascii="Times New Roman" w:eastAsia="標楷體" w:hAnsi="Times New Roman" w:cs="Times New Roman"/>
          <w:b/>
          <w:szCs w:val="24"/>
        </w:rPr>
        <w:t>優質服務攤位獎</w:t>
      </w:r>
      <w:r w:rsidRPr="007A4166">
        <w:rPr>
          <w:rFonts w:ascii="Times New Roman" w:eastAsia="標楷體" w:hAnsi="Times New Roman" w:cs="Times New Roman"/>
          <w:szCs w:val="24"/>
        </w:rPr>
        <w:t>Star of Excellent Service Award</w:t>
      </w:r>
      <w:r w:rsidRPr="00686B64">
        <w:rPr>
          <w:rFonts w:ascii="Times New Roman" w:eastAsia="標楷體" w:hAnsi="Times New Roman" w:cs="Times New Roman"/>
          <w:b/>
          <w:szCs w:val="24"/>
        </w:rPr>
        <w:t>：</w:t>
      </w:r>
      <w:r w:rsidRPr="00686B64">
        <w:rPr>
          <w:rFonts w:ascii="Times New Roman" w:eastAsia="標楷體" w:hAnsi="Times New Roman" w:cs="Times New Roman"/>
          <w:szCs w:val="24"/>
        </w:rPr>
        <w:t>由秘密客</w:t>
      </w:r>
      <w:r w:rsidRPr="00686B64">
        <w:rPr>
          <w:rFonts w:ascii="Times New Roman" w:eastAsia="標楷體" w:hAnsi="Times New Roman" w:cs="Times New Roman"/>
          <w:szCs w:val="24"/>
        </w:rPr>
        <w:t>(</w:t>
      </w:r>
      <w:r w:rsidRPr="00686B64">
        <w:rPr>
          <w:rFonts w:ascii="Times New Roman" w:eastAsia="標楷體" w:hAnsi="Times New Roman" w:cs="Times New Roman"/>
          <w:szCs w:val="24"/>
        </w:rPr>
        <w:t>由專任教師、行政教職員同仁擔任</w:t>
      </w:r>
      <w:r w:rsidRPr="00686B64">
        <w:rPr>
          <w:rFonts w:ascii="Times New Roman" w:eastAsia="標楷體" w:hAnsi="Times New Roman" w:cs="Times New Roman"/>
          <w:szCs w:val="24"/>
        </w:rPr>
        <w:t>)</w:t>
      </w:r>
      <w:r w:rsidRPr="00686B64">
        <w:rPr>
          <w:rFonts w:ascii="Times New Roman" w:eastAsia="標楷體" w:hAnsi="Times New Roman" w:cs="Times New Roman"/>
          <w:szCs w:val="24"/>
        </w:rPr>
        <w:t>至各攤位評分，評分方式會以下列項目給予分數。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1579"/>
      </w:tblGrid>
      <w:tr w:rsidR="007C4001" w:rsidRPr="00686B64" w14:paraId="1395246D" w14:textId="77777777" w:rsidTr="00DC33C5">
        <w:trPr>
          <w:jc w:val="center"/>
        </w:trPr>
        <w:tc>
          <w:tcPr>
            <w:tcW w:w="4489" w:type="dxa"/>
            <w:vAlign w:val="center"/>
          </w:tcPr>
          <w:p w14:paraId="3D49F442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評分項目</w:t>
            </w:r>
          </w:p>
        </w:tc>
        <w:tc>
          <w:tcPr>
            <w:tcW w:w="1579" w:type="dxa"/>
          </w:tcPr>
          <w:p w14:paraId="592C4D0F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百分比</w:t>
            </w:r>
          </w:p>
        </w:tc>
      </w:tr>
      <w:tr w:rsidR="007C4001" w:rsidRPr="00686B64" w14:paraId="5782381D" w14:textId="77777777" w:rsidTr="00DC33C5">
        <w:trPr>
          <w:jc w:val="center"/>
        </w:trPr>
        <w:tc>
          <w:tcPr>
            <w:tcW w:w="4489" w:type="dxa"/>
            <w:vAlign w:val="center"/>
          </w:tcPr>
          <w:p w14:paraId="5BA31342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言談禮儀（熱情積極）</w:t>
            </w:r>
          </w:p>
        </w:tc>
        <w:tc>
          <w:tcPr>
            <w:tcW w:w="1579" w:type="dxa"/>
          </w:tcPr>
          <w:p w14:paraId="1A26A485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30%</w:t>
            </w:r>
          </w:p>
        </w:tc>
      </w:tr>
      <w:tr w:rsidR="007C4001" w:rsidRPr="00686B64" w14:paraId="064D96DB" w14:textId="77777777" w:rsidTr="00DC33C5">
        <w:trPr>
          <w:jc w:val="center"/>
        </w:trPr>
        <w:tc>
          <w:tcPr>
            <w:tcW w:w="4489" w:type="dxa"/>
            <w:vAlign w:val="center"/>
          </w:tcPr>
          <w:p w14:paraId="39AF9A69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優質服務（不誇大、不強迫推銷等）</w:t>
            </w:r>
          </w:p>
        </w:tc>
        <w:tc>
          <w:tcPr>
            <w:tcW w:w="1579" w:type="dxa"/>
          </w:tcPr>
          <w:p w14:paraId="20C37AE0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30%</w:t>
            </w:r>
          </w:p>
        </w:tc>
      </w:tr>
      <w:tr w:rsidR="007C4001" w:rsidRPr="00686B64" w14:paraId="21397DDC" w14:textId="77777777" w:rsidTr="00DC33C5">
        <w:trPr>
          <w:jc w:val="center"/>
        </w:trPr>
        <w:tc>
          <w:tcPr>
            <w:tcW w:w="4489" w:type="dxa"/>
            <w:vAlign w:val="center"/>
          </w:tcPr>
          <w:p w14:paraId="69A0FADD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場地復原</w:t>
            </w:r>
          </w:p>
        </w:tc>
        <w:tc>
          <w:tcPr>
            <w:tcW w:w="1579" w:type="dxa"/>
          </w:tcPr>
          <w:p w14:paraId="5FC4F009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40%</w:t>
            </w:r>
          </w:p>
        </w:tc>
      </w:tr>
    </w:tbl>
    <w:p w14:paraId="359E2CAD" w14:textId="77777777" w:rsidR="007C4001" w:rsidRPr="00686B64" w:rsidRDefault="007C4001" w:rsidP="007C4001">
      <w:pPr>
        <w:pStyle w:val="a3"/>
        <w:numPr>
          <w:ilvl w:val="0"/>
          <w:numId w:val="17"/>
        </w:numPr>
        <w:ind w:left="820" w:hanging="340"/>
        <w:rPr>
          <w:rFonts w:ascii="Times New Roman" w:eastAsia="標楷體" w:hAnsi="Times New Roman" w:cs="Times New Roman"/>
          <w:szCs w:val="24"/>
        </w:rPr>
      </w:pPr>
      <w:r w:rsidRPr="00686B64">
        <w:rPr>
          <w:rFonts w:ascii="Times New Roman" w:eastAsia="標楷體" w:hAnsi="Times New Roman" w:cs="Times New Roman"/>
          <w:szCs w:val="24"/>
        </w:rPr>
        <w:t>獎勵方式：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4612"/>
      </w:tblGrid>
      <w:tr w:rsidR="007C4001" w:rsidRPr="00686B64" w14:paraId="26DAD34A" w14:textId="77777777" w:rsidTr="00DC33C5">
        <w:trPr>
          <w:jc w:val="center"/>
        </w:trPr>
        <w:tc>
          <w:tcPr>
            <w:tcW w:w="0" w:type="auto"/>
            <w:vAlign w:val="center"/>
          </w:tcPr>
          <w:p w14:paraId="1024B4D4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名次</w:t>
            </w:r>
          </w:p>
        </w:tc>
        <w:tc>
          <w:tcPr>
            <w:tcW w:w="0" w:type="auto"/>
            <w:vAlign w:val="center"/>
          </w:tcPr>
          <w:p w14:paraId="6B39E388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獎勵</w:t>
            </w:r>
          </w:p>
        </w:tc>
      </w:tr>
      <w:tr w:rsidR="007C4001" w:rsidRPr="00686B64" w14:paraId="00171841" w14:textId="77777777" w:rsidTr="00DC33C5">
        <w:trPr>
          <w:jc w:val="center"/>
        </w:trPr>
        <w:tc>
          <w:tcPr>
            <w:tcW w:w="0" w:type="auto"/>
            <w:vAlign w:val="center"/>
          </w:tcPr>
          <w:p w14:paraId="33E89387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686B64">
              <w:rPr>
                <w:rFonts w:ascii="Times New Roman" w:eastAsia="標楷體" w:hAnsi="Times New Roman" w:cs="Times New Roman"/>
                <w:szCs w:val="24"/>
              </w:rPr>
              <w:t>年級第</w:t>
            </w:r>
            <w:r w:rsidRPr="00686B64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86B64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0" w:type="auto"/>
            <w:vAlign w:val="center"/>
          </w:tcPr>
          <w:p w14:paraId="7C706D1E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可換便服日獎狀乙紙</w:t>
            </w:r>
            <w:r w:rsidRPr="00686B64">
              <w:rPr>
                <w:rFonts w:ascii="Times New Roman" w:eastAsia="標楷體" w:hAnsi="Times New Roman" w:cs="Times New Roman"/>
                <w:szCs w:val="24"/>
              </w:rPr>
              <w:t>+600</w:t>
            </w:r>
            <w:r w:rsidRPr="00686B64">
              <w:rPr>
                <w:rFonts w:ascii="Times New Roman" w:eastAsia="標楷體" w:hAnsi="Times New Roman" w:cs="Times New Roman"/>
                <w:szCs w:val="24"/>
              </w:rPr>
              <w:t>元統一超商禮券</w:t>
            </w:r>
          </w:p>
        </w:tc>
      </w:tr>
      <w:tr w:rsidR="007C4001" w:rsidRPr="00686B64" w14:paraId="6BC21C0F" w14:textId="77777777" w:rsidTr="00DC33C5">
        <w:trPr>
          <w:jc w:val="center"/>
        </w:trPr>
        <w:tc>
          <w:tcPr>
            <w:tcW w:w="0" w:type="auto"/>
            <w:vAlign w:val="center"/>
          </w:tcPr>
          <w:p w14:paraId="110A2EF0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686B64">
              <w:rPr>
                <w:rFonts w:ascii="Times New Roman" w:eastAsia="標楷體" w:hAnsi="Times New Roman" w:cs="Times New Roman"/>
                <w:szCs w:val="24"/>
              </w:rPr>
              <w:t>年級第</w:t>
            </w:r>
            <w:r w:rsidRPr="00686B64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86B64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0" w:type="auto"/>
            <w:vAlign w:val="center"/>
          </w:tcPr>
          <w:p w14:paraId="4EB75EF1" w14:textId="77777777" w:rsidR="007C4001" w:rsidRPr="00686B64" w:rsidRDefault="007C4001" w:rsidP="00DC33C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6B64">
              <w:rPr>
                <w:rFonts w:ascii="Times New Roman" w:eastAsia="標楷體" w:hAnsi="Times New Roman" w:cs="Times New Roman"/>
                <w:szCs w:val="24"/>
              </w:rPr>
              <w:t>可換便服日獎狀乙紙</w:t>
            </w:r>
            <w:r w:rsidRPr="00686B64">
              <w:rPr>
                <w:rFonts w:ascii="Times New Roman" w:eastAsia="標楷體" w:hAnsi="Times New Roman" w:cs="Times New Roman"/>
                <w:szCs w:val="24"/>
              </w:rPr>
              <w:t>+600</w:t>
            </w:r>
            <w:r w:rsidRPr="00686B64">
              <w:rPr>
                <w:rFonts w:ascii="Times New Roman" w:eastAsia="標楷體" w:hAnsi="Times New Roman" w:cs="Times New Roman"/>
                <w:szCs w:val="24"/>
              </w:rPr>
              <w:t>元統一超商禮券</w:t>
            </w:r>
          </w:p>
        </w:tc>
      </w:tr>
    </w:tbl>
    <w:p w14:paraId="68C1747E" w14:textId="35F875B9" w:rsidR="007C4001" w:rsidRDefault="007C4001" w:rsidP="007C4001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工作分配</w:t>
      </w:r>
    </w:p>
    <w:tbl>
      <w:tblPr>
        <w:tblStyle w:val="a4"/>
        <w:tblW w:w="0" w:type="auto"/>
        <w:tblInd w:w="504" w:type="dxa"/>
        <w:tblLook w:val="04A0" w:firstRow="1" w:lastRow="0" w:firstColumn="1" w:lastColumn="0" w:noHBand="0" w:noVBand="1"/>
      </w:tblPr>
      <w:tblGrid>
        <w:gridCol w:w="2298"/>
        <w:gridCol w:w="2824"/>
        <w:gridCol w:w="2824"/>
        <w:gridCol w:w="1502"/>
      </w:tblGrid>
      <w:tr w:rsidR="007C4001" w:rsidRPr="00D70629" w14:paraId="30FC4FEE" w14:textId="57101869" w:rsidTr="00DC33C5">
        <w:tc>
          <w:tcPr>
            <w:tcW w:w="2298" w:type="dxa"/>
          </w:tcPr>
          <w:p w14:paraId="461D0594" w14:textId="52C93C87" w:rsidR="007C4001" w:rsidRPr="00D70629" w:rsidRDefault="007C4001" w:rsidP="007C400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項目</w:t>
            </w:r>
          </w:p>
        </w:tc>
        <w:tc>
          <w:tcPr>
            <w:tcW w:w="2824" w:type="dxa"/>
          </w:tcPr>
          <w:p w14:paraId="5BF99195" w14:textId="0DA10E52" w:rsidR="007C4001" w:rsidRPr="00D70629" w:rsidRDefault="007C4001" w:rsidP="007C400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內容</w:t>
            </w:r>
          </w:p>
        </w:tc>
        <w:tc>
          <w:tcPr>
            <w:tcW w:w="2824" w:type="dxa"/>
          </w:tcPr>
          <w:p w14:paraId="626BD023" w14:textId="06E00A58" w:rsidR="007C4001" w:rsidRPr="00D70629" w:rsidRDefault="007C4001" w:rsidP="007C400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主責處室</w:t>
            </w:r>
            <w:proofErr w:type="gramEnd"/>
          </w:p>
        </w:tc>
        <w:tc>
          <w:tcPr>
            <w:tcW w:w="1502" w:type="dxa"/>
          </w:tcPr>
          <w:p w14:paraId="1F854DFC" w14:textId="7C1AA573" w:rsidR="007C4001" w:rsidRPr="00D70629" w:rsidRDefault="007C4001" w:rsidP="007C400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完成期限</w:t>
            </w:r>
          </w:p>
        </w:tc>
      </w:tr>
      <w:tr w:rsidR="007C4001" w:rsidRPr="00D70629" w14:paraId="20B74DEE" w14:textId="580D8E38" w:rsidTr="00DC33C5">
        <w:tc>
          <w:tcPr>
            <w:tcW w:w="2298" w:type="dxa"/>
          </w:tcPr>
          <w:p w14:paraId="5A9327B7" w14:textId="3AF5AB12" w:rsidR="007C4001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/>
                <w:b/>
                <w:szCs w:val="24"/>
              </w:rPr>
              <w:t>校慶開幕典禮</w:t>
            </w:r>
          </w:p>
        </w:tc>
        <w:tc>
          <w:tcPr>
            <w:tcW w:w="2824" w:type="dxa"/>
          </w:tcPr>
          <w:p w14:paraId="6728AD1B" w14:textId="77777777" w:rsidR="007C4001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貴賓名單、邀請卡發送</w:t>
            </w:r>
          </w:p>
          <w:p w14:paraId="61573D37" w14:textId="77777777" w:rsidR="007C4001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活動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規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畫安排</w:t>
            </w:r>
          </w:p>
          <w:p w14:paraId="0B9A97A9" w14:textId="77777777" w:rsidR="00D70629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當天</w:t>
            </w:r>
            <w:r w:rsidR="00CE5BBE"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迎賓</w:t>
            </w: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簽到</w:t>
            </w:r>
            <w:r w:rsidR="00CE5BBE"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、拍照</w:t>
            </w:r>
          </w:p>
          <w:p w14:paraId="1E25342F" w14:textId="77777777" w:rsidR="00D70629" w:rsidRPr="00D70629" w:rsidRDefault="00D7062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國樂團表演</w:t>
            </w:r>
          </w:p>
          <w:p w14:paraId="21482555" w14:textId="77777777" w:rsidR="00D70629" w:rsidRPr="00D70629" w:rsidRDefault="00D7062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校長介紹來賓、致詞</w:t>
            </w:r>
          </w:p>
          <w:p w14:paraId="38B0EB2E" w14:textId="77777777" w:rsidR="00D70629" w:rsidRPr="00D70629" w:rsidRDefault="00D7062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服務志工、資深教師頒獎</w:t>
            </w:r>
          </w:p>
          <w:p w14:paraId="56E07FAB" w14:textId="2DEF501B" w:rsidR="00D70629" w:rsidRPr="00D70629" w:rsidRDefault="00D7062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切蛋糕</w:t>
            </w:r>
          </w:p>
        </w:tc>
        <w:tc>
          <w:tcPr>
            <w:tcW w:w="2824" w:type="dxa"/>
          </w:tcPr>
          <w:p w14:paraId="3871589F" w14:textId="77777777" w:rsidR="007C4001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總務處</w:t>
            </w:r>
          </w:p>
          <w:p w14:paraId="1B68F75A" w14:textId="77777777" w:rsidR="007C4001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學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務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處、輔導室</w:t>
            </w:r>
          </w:p>
          <w:p w14:paraId="51F29E09" w14:textId="77777777" w:rsidR="007C4001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教務處</w:t>
            </w:r>
          </w:p>
          <w:p w14:paraId="21302E7B" w14:textId="77777777" w:rsidR="00D70629" w:rsidRPr="00D70629" w:rsidRDefault="00D7062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學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務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處</w:t>
            </w:r>
          </w:p>
          <w:p w14:paraId="06DF5294" w14:textId="77777777" w:rsidR="00D70629" w:rsidRPr="00D70629" w:rsidRDefault="00D7062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A67718B" w14:textId="07C6E691" w:rsidR="00D70629" w:rsidRPr="00D70629" w:rsidRDefault="00D7062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各處室、人事室</w:t>
            </w:r>
          </w:p>
        </w:tc>
        <w:tc>
          <w:tcPr>
            <w:tcW w:w="1502" w:type="dxa"/>
          </w:tcPr>
          <w:p w14:paraId="2E7155CE" w14:textId="77777777" w:rsidR="007C4001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4/7</w:t>
            </w:r>
          </w:p>
          <w:p w14:paraId="7C18E5CB" w14:textId="77777777" w:rsidR="00CE5BBE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3/10</w:t>
            </w:r>
          </w:p>
          <w:p w14:paraId="1B15D3BC" w14:textId="3889865B" w:rsidR="00CE5BBE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4/15</w:t>
            </w:r>
          </w:p>
        </w:tc>
      </w:tr>
      <w:tr w:rsidR="007C4001" w:rsidRPr="00D70629" w14:paraId="34D7F9B8" w14:textId="2F68A186" w:rsidTr="00DC33C5">
        <w:tc>
          <w:tcPr>
            <w:tcW w:w="2298" w:type="dxa"/>
          </w:tcPr>
          <w:p w14:paraId="333572D0" w14:textId="36AEF340" w:rsidR="007C4001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D70629">
              <w:rPr>
                <w:rFonts w:ascii="Times New Roman" w:eastAsia="標楷體" w:hAnsi="Times New Roman" w:cs="Times New Roman"/>
                <w:b/>
                <w:szCs w:val="24"/>
                <w:highlight w:val="yellow"/>
              </w:rPr>
              <w:t>好物市集</w:t>
            </w:r>
            <w:proofErr w:type="gramEnd"/>
            <w:r w:rsidRPr="00D70629">
              <w:rPr>
                <w:rFonts w:ascii="Times New Roman" w:eastAsia="標楷體" w:hAnsi="Times New Roman" w:cs="Times New Roman"/>
                <w:b/>
                <w:szCs w:val="24"/>
              </w:rPr>
              <w:t>園遊會</w:t>
            </w:r>
          </w:p>
        </w:tc>
        <w:tc>
          <w:tcPr>
            <w:tcW w:w="2824" w:type="dxa"/>
          </w:tcPr>
          <w:p w14:paraId="2BA98974" w14:textId="7B0CEBFF" w:rsidR="009A09E9" w:rsidRPr="00D70629" w:rsidRDefault="009A09E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攤位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規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畫及督導</w:t>
            </w:r>
          </w:p>
          <w:p w14:paraId="47EDAD6D" w14:textId="030904D0" w:rsidR="00CE5BBE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攤位調查、位置抽籤</w:t>
            </w:r>
          </w:p>
          <w:p w14:paraId="0C0A3F56" w14:textId="6FB37E0B" w:rsidR="00CE5BBE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攤位評分</w:t>
            </w:r>
          </w:p>
          <w:p w14:paraId="15DDB0E6" w14:textId="18838B93" w:rsidR="00CE5BBE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場地安排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規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畫</w:t>
            </w:r>
            <w:r w:rsidR="009A09E9"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布罝</w:t>
            </w:r>
          </w:p>
          <w:p w14:paraId="2ABE636A" w14:textId="77777777" w:rsidR="00CE5BBE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園遊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券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販售</w:t>
            </w:r>
          </w:p>
          <w:p w14:paraId="64C3688B" w14:textId="44BE67A3" w:rsidR="00CE5BBE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園遊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券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兌獎</w:t>
            </w:r>
          </w:p>
        </w:tc>
        <w:tc>
          <w:tcPr>
            <w:tcW w:w="2824" w:type="dxa"/>
          </w:tcPr>
          <w:p w14:paraId="39C6A13B" w14:textId="47459BEC" w:rsidR="009A09E9" w:rsidRPr="00D70629" w:rsidRDefault="009A09E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導師</w:t>
            </w:r>
          </w:p>
          <w:p w14:paraId="53697D6D" w14:textId="77777777" w:rsidR="00CE5BBE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學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務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處</w:t>
            </w:r>
          </w:p>
          <w:p w14:paraId="1FED48EA" w14:textId="6D171B94" w:rsidR="00CE5BBE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學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務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處</w:t>
            </w:r>
          </w:p>
          <w:p w14:paraId="6A795349" w14:textId="692DFD85" w:rsidR="007C4001" w:rsidRPr="00D70629" w:rsidRDefault="009A09E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學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務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處、</w:t>
            </w:r>
            <w:r w:rsidR="007C4001"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總務處</w:t>
            </w:r>
          </w:p>
          <w:p w14:paraId="68CDA9FC" w14:textId="77777777" w:rsidR="00CE5BBE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總務處</w:t>
            </w:r>
          </w:p>
          <w:p w14:paraId="248256C1" w14:textId="34FF1D23" w:rsidR="009A09E9" w:rsidRPr="00D70629" w:rsidRDefault="009A09E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總務處</w:t>
            </w:r>
          </w:p>
        </w:tc>
        <w:tc>
          <w:tcPr>
            <w:tcW w:w="1502" w:type="dxa"/>
          </w:tcPr>
          <w:p w14:paraId="547B939C" w14:textId="1451F5D4" w:rsidR="009A09E9" w:rsidRPr="00D70629" w:rsidRDefault="009A09E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3/29</w:t>
            </w:r>
            <w:r w:rsidR="00D70629"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、</w:t>
            </w:r>
            <w:r w:rsidR="00D70629"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="00D70629" w:rsidRPr="00D70629">
              <w:rPr>
                <w:rFonts w:ascii="Times New Roman" w:eastAsia="標楷體" w:hAnsi="Times New Roman" w:cs="Times New Roman"/>
                <w:b/>
                <w:szCs w:val="24"/>
              </w:rPr>
              <w:t>/15</w:t>
            </w:r>
          </w:p>
          <w:p w14:paraId="59A2C14E" w14:textId="7A9B72A5" w:rsidR="007C4001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3/</w:t>
            </w:r>
            <w:r w:rsidR="009A09E9"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31</w:t>
            </w:r>
          </w:p>
          <w:p w14:paraId="53DEC033" w14:textId="5D0663E5" w:rsidR="00CE5BBE" w:rsidRPr="00D70629" w:rsidRDefault="009A09E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4/15</w:t>
            </w:r>
          </w:p>
          <w:p w14:paraId="0FD99F3B" w14:textId="2423ED70" w:rsidR="00CE5BBE" w:rsidRPr="00D70629" w:rsidRDefault="00CE5BBE" w:rsidP="00CE5BBE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3/</w:t>
            </w:r>
            <w:r w:rsidR="009A09E9"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31</w:t>
            </w:r>
          </w:p>
          <w:p w14:paraId="59962C80" w14:textId="77777777" w:rsidR="00CE5BBE" w:rsidRPr="00D70629" w:rsidRDefault="009A09E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4/12</w:t>
            </w: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、</w:t>
            </w: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4/15</w:t>
            </w:r>
          </w:p>
          <w:p w14:paraId="5C095D6E" w14:textId="6AF4064E" w:rsidR="009A09E9" w:rsidRPr="00D70629" w:rsidRDefault="009A09E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4/17</w:t>
            </w: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、</w:t>
            </w: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4/18</w:t>
            </w:r>
          </w:p>
        </w:tc>
      </w:tr>
      <w:tr w:rsidR="007C4001" w:rsidRPr="00D70629" w14:paraId="7DEBA67C" w14:textId="6E52374D" w:rsidTr="00DC33C5">
        <w:tc>
          <w:tcPr>
            <w:tcW w:w="2298" w:type="dxa"/>
          </w:tcPr>
          <w:p w14:paraId="5C93CDE6" w14:textId="2FEC7F86" w:rsidR="007C4001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/>
                <w:b/>
                <w:szCs w:val="24"/>
              </w:rPr>
              <w:t>領域課程成果展</w:t>
            </w:r>
          </w:p>
        </w:tc>
        <w:tc>
          <w:tcPr>
            <w:tcW w:w="2824" w:type="dxa"/>
          </w:tcPr>
          <w:p w14:paraId="72FC2945" w14:textId="4BB77824" w:rsidR="00CE5BBE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規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畫課程成果展</w:t>
            </w:r>
          </w:p>
        </w:tc>
        <w:tc>
          <w:tcPr>
            <w:tcW w:w="2824" w:type="dxa"/>
          </w:tcPr>
          <w:p w14:paraId="2D4EEA64" w14:textId="378E8E76" w:rsidR="007C4001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教務處</w:t>
            </w:r>
          </w:p>
        </w:tc>
        <w:tc>
          <w:tcPr>
            <w:tcW w:w="1502" w:type="dxa"/>
          </w:tcPr>
          <w:p w14:paraId="632065DA" w14:textId="5C4E1538" w:rsidR="007C4001" w:rsidRPr="00D70629" w:rsidRDefault="009A09E9" w:rsidP="009A09E9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4/13</w:t>
            </w:r>
          </w:p>
        </w:tc>
      </w:tr>
      <w:tr w:rsidR="007C4001" w:rsidRPr="00D70629" w14:paraId="47930FA9" w14:textId="77777777" w:rsidTr="00DC33C5">
        <w:tc>
          <w:tcPr>
            <w:tcW w:w="2298" w:type="dxa"/>
          </w:tcPr>
          <w:p w14:paraId="7361C90A" w14:textId="5C477F4B" w:rsidR="007C4001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/>
                <w:b/>
                <w:szCs w:val="24"/>
              </w:rPr>
              <w:t>升學博覽會</w:t>
            </w:r>
          </w:p>
        </w:tc>
        <w:tc>
          <w:tcPr>
            <w:tcW w:w="2824" w:type="dxa"/>
          </w:tcPr>
          <w:p w14:paraId="1DAE7EED" w14:textId="77777777" w:rsidR="007C4001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聯繫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高中職設攤</w:t>
            </w:r>
            <w:proofErr w:type="gramEnd"/>
          </w:p>
          <w:p w14:paraId="6F479CA5" w14:textId="3C8E65EA" w:rsidR="00CE5BBE" w:rsidRPr="00D70629" w:rsidRDefault="00CE5BBE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場地</w:t>
            </w:r>
            <w:proofErr w:type="gramStart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規</w:t>
            </w:r>
            <w:proofErr w:type="gramEnd"/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畫安排</w:t>
            </w:r>
          </w:p>
        </w:tc>
        <w:tc>
          <w:tcPr>
            <w:tcW w:w="2824" w:type="dxa"/>
          </w:tcPr>
          <w:p w14:paraId="2463CF0E" w14:textId="77777777" w:rsidR="00CE5BBE" w:rsidRPr="00D70629" w:rsidRDefault="007C4001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輔導</w:t>
            </w:r>
            <w:r w:rsidR="00CE5BBE"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室</w:t>
            </w:r>
          </w:p>
          <w:p w14:paraId="096A79C0" w14:textId="698B9A40" w:rsidR="009A09E9" w:rsidRPr="00D70629" w:rsidRDefault="009A09E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輔導室、總務處</w:t>
            </w:r>
          </w:p>
        </w:tc>
        <w:tc>
          <w:tcPr>
            <w:tcW w:w="1502" w:type="dxa"/>
          </w:tcPr>
          <w:p w14:paraId="67807EF3" w14:textId="189D4932" w:rsidR="007C4001" w:rsidRPr="00D70629" w:rsidRDefault="009A09E9" w:rsidP="007C4001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70629">
              <w:rPr>
                <w:rFonts w:ascii="Times New Roman" w:eastAsia="標楷體" w:hAnsi="Times New Roman" w:cs="Times New Roman" w:hint="eastAsia"/>
                <w:b/>
                <w:szCs w:val="24"/>
              </w:rPr>
              <w:t>3/31</w:t>
            </w:r>
          </w:p>
        </w:tc>
      </w:tr>
    </w:tbl>
    <w:p w14:paraId="0DEAF006" w14:textId="071E670F" w:rsidR="00F60DD8" w:rsidRPr="007C4001" w:rsidRDefault="007C4001" w:rsidP="007C4001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校慶活動視為正課活動，</w:t>
      </w:r>
      <w:r w:rsidR="00CE5BBE">
        <w:rPr>
          <w:rFonts w:ascii="Times New Roman" w:eastAsia="標楷體" w:hAnsi="Times New Roman" w:cs="Times New Roman"/>
          <w:b/>
          <w:szCs w:val="24"/>
        </w:rPr>
        <w:t>學生須遵守學校規範</w:t>
      </w:r>
      <w:r w:rsidR="00CE5BBE">
        <w:rPr>
          <w:rFonts w:ascii="Times New Roman" w:eastAsia="標楷體" w:hAnsi="Times New Roman" w:cs="Times New Roman" w:hint="eastAsia"/>
          <w:b/>
          <w:szCs w:val="24"/>
        </w:rPr>
        <w:t>；</w:t>
      </w:r>
      <w:r>
        <w:rPr>
          <w:rFonts w:ascii="Times New Roman" w:eastAsia="標楷體" w:hAnsi="Times New Roman" w:cs="Times New Roman"/>
          <w:b/>
          <w:szCs w:val="24"/>
        </w:rPr>
        <w:t>全體師生皆需參加，未能參加之師生需辦理請假手續。</w:t>
      </w:r>
      <w:r w:rsidR="00F60DD8" w:rsidRPr="007C4001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14:paraId="1D7C3EE2" w14:textId="2ECE22D3" w:rsidR="00AB1DC6" w:rsidRPr="007C4001" w:rsidRDefault="00F60DD8" w:rsidP="007C4001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7C4001">
        <w:rPr>
          <w:rFonts w:ascii="Times New Roman" w:eastAsia="標楷體" w:hAnsi="Times New Roman" w:cs="Times New Roman"/>
          <w:b/>
          <w:szCs w:val="24"/>
        </w:rPr>
        <w:t>本計畫經校慶籌備會議討論通過，陳請校長核准後實施，修正時</w:t>
      </w:r>
      <w:r w:rsidR="0045035B" w:rsidRPr="007C4001">
        <w:rPr>
          <w:rFonts w:ascii="Times New Roman" w:eastAsia="標楷體" w:hAnsi="Times New Roman" w:cs="Times New Roman" w:hint="eastAsia"/>
          <w:b/>
          <w:szCs w:val="24"/>
        </w:rPr>
        <w:t>亦同。</w:t>
      </w:r>
    </w:p>
    <w:sectPr w:rsidR="00AB1DC6" w:rsidRPr="007C4001" w:rsidSect="003456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5E316" w14:textId="77777777" w:rsidR="00006EFF" w:rsidRDefault="00006EFF" w:rsidP="00E91434">
      <w:r>
        <w:separator/>
      </w:r>
    </w:p>
  </w:endnote>
  <w:endnote w:type="continuationSeparator" w:id="0">
    <w:p w14:paraId="73363FAA" w14:textId="77777777" w:rsidR="00006EFF" w:rsidRDefault="00006EFF" w:rsidP="00E9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芫荽 0.93"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97F89" w14:textId="77777777" w:rsidR="00006EFF" w:rsidRDefault="00006EFF" w:rsidP="00E91434">
      <w:r>
        <w:separator/>
      </w:r>
    </w:p>
  </w:footnote>
  <w:footnote w:type="continuationSeparator" w:id="0">
    <w:p w14:paraId="22DF01E9" w14:textId="77777777" w:rsidR="00006EFF" w:rsidRDefault="00006EFF" w:rsidP="00E9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53A"/>
    <w:multiLevelType w:val="hybridMultilevel"/>
    <w:tmpl w:val="9DD0BE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C21B7"/>
    <w:multiLevelType w:val="hybridMultilevel"/>
    <w:tmpl w:val="2AD4656C"/>
    <w:lvl w:ilvl="0" w:tplc="0409000F">
      <w:start w:val="1"/>
      <w:numFmt w:val="decimal"/>
      <w:lvlText w:val="%1.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82244F"/>
    <w:multiLevelType w:val="hybridMultilevel"/>
    <w:tmpl w:val="4F7493DC"/>
    <w:lvl w:ilvl="0" w:tplc="1CCC0DBA">
      <w:start w:val="1"/>
      <w:numFmt w:val="decimal"/>
      <w:lvlText w:val="%1.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086F68"/>
    <w:multiLevelType w:val="hybridMultilevel"/>
    <w:tmpl w:val="50D8BC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6D5672"/>
    <w:multiLevelType w:val="hybridMultilevel"/>
    <w:tmpl w:val="4FFAA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11AE5"/>
    <w:multiLevelType w:val="hybridMultilevel"/>
    <w:tmpl w:val="BED6B130"/>
    <w:lvl w:ilvl="0" w:tplc="8AF69CCC">
      <w:start w:val="2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A5EFA"/>
    <w:multiLevelType w:val="hybridMultilevel"/>
    <w:tmpl w:val="C84EF2D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38862C2E"/>
    <w:multiLevelType w:val="hybridMultilevel"/>
    <w:tmpl w:val="E4B20A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057F5E"/>
    <w:multiLevelType w:val="hybridMultilevel"/>
    <w:tmpl w:val="4858EF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4527DD"/>
    <w:multiLevelType w:val="hybridMultilevel"/>
    <w:tmpl w:val="21620D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4C0DD2"/>
    <w:multiLevelType w:val="hybridMultilevel"/>
    <w:tmpl w:val="AF8C27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D30549"/>
    <w:multiLevelType w:val="hybridMultilevel"/>
    <w:tmpl w:val="D0C471D6"/>
    <w:lvl w:ilvl="0" w:tplc="FC1A1F58">
      <w:start w:val="1"/>
      <w:numFmt w:val="decimal"/>
      <w:lvlText w:val="%1."/>
      <w:lvlJc w:val="left"/>
      <w:pPr>
        <w:ind w:left="2880" w:hanging="480"/>
      </w:pPr>
      <w:rPr>
        <w:rFonts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12" w15:restartNumberingAfterBreak="0">
    <w:nsid w:val="46D76DE7"/>
    <w:multiLevelType w:val="hybridMultilevel"/>
    <w:tmpl w:val="2FCAB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A829E8"/>
    <w:multiLevelType w:val="hybridMultilevel"/>
    <w:tmpl w:val="A93C037E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4" w15:restartNumberingAfterBreak="0">
    <w:nsid w:val="4FF814E9"/>
    <w:multiLevelType w:val="hybridMultilevel"/>
    <w:tmpl w:val="D7F46EF8"/>
    <w:lvl w:ilvl="0" w:tplc="0409000F">
      <w:start w:val="1"/>
      <w:numFmt w:val="decimal"/>
      <w:lvlText w:val="%1.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02C6157"/>
    <w:multiLevelType w:val="hybridMultilevel"/>
    <w:tmpl w:val="94B209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62745E"/>
    <w:multiLevelType w:val="hybridMultilevel"/>
    <w:tmpl w:val="1632C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887CFE"/>
    <w:multiLevelType w:val="hybridMultilevel"/>
    <w:tmpl w:val="E4CE6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865102"/>
    <w:multiLevelType w:val="hybridMultilevel"/>
    <w:tmpl w:val="731699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D4025E"/>
    <w:multiLevelType w:val="hybridMultilevel"/>
    <w:tmpl w:val="F152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527A0C"/>
    <w:multiLevelType w:val="hybridMultilevel"/>
    <w:tmpl w:val="C5ACEF26"/>
    <w:lvl w:ilvl="0" w:tplc="BBA2E76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CA815E4"/>
    <w:multiLevelType w:val="hybridMultilevel"/>
    <w:tmpl w:val="262E1B1C"/>
    <w:lvl w:ilvl="0" w:tplc="0FCC401C">
      <w:start w:val="1"/>
      <w:numFmt w:val="decimal"/>
      <w:lvlText w:val="%1.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C90A0E"/>
    <w:multiLevelType w:val="hybridMultilevel"/>
    <w:tmpl w:val="A302323C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6"/>
  </w:num>
  <w:num w:numId="5">
    <w:abstractNumId w:val="6"/>
  </w:num>
  <w:num w:numId="6">
    <w:abstractNumId w:val="17"/>
  </w:num>
  <w:num w:numId="7">
    <w:abstractNumId w:val="18"/>
  </w:num>
  <w:num w:numId="8">
    <w:abstractNumId w:val="10"/>
  </w:num>
  <w:num w:numId="9">
    <w:abstractNumId w:val="19"/>
  </w:num>
  <w:num w:numId="10">
    <w:abstractNumId w:val="9"/>
  </w:num>
  <w:num w:numId="11">
    <w:abstractNumId w:val="15"/>
  </w:num>
  <w:num w:numId="12">
    <w:abstractNumId w:val="3"/>
  </w:num>
  <w:num w:numId="13">
    <w:abstractNumId w:val="22"/>
  </w:num>
  <w:num w:numId="14">
    <w:abstractNumId w:val="13"/>
  </w:num>
  <w:num w:numId="15">
    <w:abstractNumId w:val="5"/>
  </w:num>
  <w:num w:numId="16">
    <w:abstractNumId w:val="20"/>
  </w:num>
  <w:num w:numId="17">
    <w:abstractNumId w:val="11"/>
  </w:num>
  <w:num w:numId="18">
    <w:abstractNumId w:val="1"/>
  </w:num>
  <w:num w:numId="19">
    <w:abstractNumId w:val="14"/>
  </w:num>
  <w:num w:numId="20">
    <w:abstractNumId w:val="4"/>
  </w:num>
  <w:num w:numId="21">
    <w:abstractNumId w:val="2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0A"/>
    <w:rsid w:val="00006EFF"/>
    <w:rsid w:val="00031F2A"/>
    <w:rsid w:val="0004047D"/>
    <w:rsid w:val="00060781"/>
    <w:rsid w:val="00063052"/>
    <w:rsid w:val="00113ECA"/>
    <w:rsid w:val="00114A05"/>
    <w:rsid w:val="00216D68"/>
    <w:rsid w:val="00262889"/>
    <w:rsid w:val="002825C4"/>
    <w:rsid w:val="002C362D"/>
    <w:rsid w:val="0034560A"/>
    <w:rsid w:val="00353EE0"/>
    <w:rsid w:val="003D6080"/>
    <w:rsid w:val="003E6665"/>
    <w:rsid w:val="00446E7D"/>
    <w:rsid w:val="0045035B"/>
    <w:rsid w:val="00457754"/>
    <w:rsid w:val="004E4622"/>
    <w:rsid w:val="004E55A4"/>
    <w:rsid w:val="00517A4A"/>
    <w:rsid w:val="005304FB"/>
    <w:rsid w:val="005A4F00"/>
    <w:rsid w:val="005C6733"/>
    <w:rsid w:val="006079D0"/>
    <w:rsid w:val="00651B34"/>
    <w:rsid w:val="00655136"/>
    <w:rsid w:val="00667887"/>
    <w:rsid w:val="00686B64"/>
    <w:rsid w:val="006A6A8E"/>
    <w:rsid w:val="00702C38"/>
    <w:rsid w:val="00706632"/>
    <w:rsid w:val="00716F56"/>
    <w:rsid w:val="00731FF7"/>
    <w:rsid w:val="007402E4"/>
    <w:rsid w:val="007A4166"/>
    <w:rsid w:val="007B47F9"/>
    <w:rsid w:val="007C4001"/>
    <w:rsid w:val="007D28F4"/>
    <w:rsid w:val="007D38AD"/>
    <w:rsid w:val="007F1C74"/>
    <w:rsid w:val="007F4856"/>
    <w:rsid w:val="00867C58"/>
    <w:rsid w:val="008C6282"/>
    <w:rsid w:val="009A09E9"/>
    <w:rsid w:val="009A2363"/>
    <w:rsid w:val="00A67F68"/>
    <w:rsid w:val="00A71010"/>
    <w:rsid w:val="00A82354"/>
    <w:rsid w:val="00A86AE5"/>
    <w:rsid w:val="00AB1DC6"/>
    <w:rsid w:val="00B522F4"/>
    <w:rsid w:val="00B54B95"/>
    <w:rsid w:val="00BA1794"/>
    <w:rsid w:val="00BF0CDB"/>
    <w:rsid w:val="00C23C01"/>
    <w:rsid w:val="00C61CD7"/>
    <w:rsid w:val="00C74C5A"/>
    <w:rsid w:val="00CA5593"/>
    <w:rsid w:val="00CE5BBE"/>
    <w:rsid w:val="00D10A9F"/>
    <w:rsid w:val="00D14ED8"/>
    <w:rsid w:val="00D15682"/>
    <w:rsid w:val="00D473F5"/>
    <w:rsid w:val="00D476C1"/>
    <w:rsid w:val="00D667ED"/>
    <w:rsid w:val="00D70629"/>
    <w:rsid w:val="00DC33C5"/>
    <w:rsid w:val="00E1545A"/>
    <w:rsid w:val="00E91434"/>
    <w:rsid w:val="00F45034"/>
    <w:rsid w:val="00F60DD8"/>
    <w:rsid w:val="00FE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B68F9"/>
  <w15:docId w15:val="{535294E2-67C8-4AFC-BCFF-CDBA376C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9D0"/>
    <w:pPr>
      <w:ind w:leftChars="200" w:left="480"/>
    </w:pPr>
  </w:style>
  <w:style w:type="table" w:styleId="a4">
    <w:name w:val="Table Grid"/>
    <w:basedOn w:val="a1"/>
    <w:uiPriority w:val="39"/>
    <w:rsid w:val="0074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457754"/>
    <w:pPr>
      <w:jc w:val="center"/>
    </w:pPr>
    <w:rPr>
      <w:rFonts w:ascii="Bahnschrift SemiLight SemiConde" w:eastAsia="芫荽 0.93" w:hAnsi="Bahnschrift SemiLight SemiConde" w:cs="芫荽 0.93"/>
      <w:szCs w:val="24"/>
    </w:rPr>
  </w:style>
  <w:style w:type="character" w:customStyle="1" w:styleId="a6">
    <w:name w:val="註釋標題 字元"/>
    <w:basedOn w:val="a0"/>
    <w:link w:val="a5"/>
    <w:uiPriority w:val="99"/>
    <w:rsid w:val="00457754"/>
    <w:rPr>
      <w:rFonts w:ascii="Bahnschrift SemiLight SemiConde" w:eastAsia="芫荽 0.93" w:hAnsi="Bahnschrift SemiLight SemiConde" w:cs="芫荽 0.93"/>
      <w:szCs w:val="24"/>
    </w:rPr>
  </w:style>
  <w:style w:type="paragraph" w:styleId="a7">
    <w:name w:val="Closing"/>
    <w:basedOn w:val="a"/>
    <w:link w:val="a8"/>
    <w:uiPriority w:val="99"/>
    <w:unhideWhenUsed/>
    <w:rsid w:val="00457754"/>
    <w:pPr>
      <w:ind w:leftChars="1800" w:left="100"/>
    </w:pPr>
    <w:rPr>
      <w:rFonts w:ascii="Bahnschrift SemiLight SemiConde" w:eastAsia="芫荽 0.93" w:hAnsi="Bahnschrift SemiLight SemiConde" w:cs="芫荽 0.93"/>
      <w:szCs w:val="24"/>
    </w:rPr>
  </w:style>
  <w:style w:type="character" w:customStyle="1" w:styleId="a8">
    <w:name w:val="結語 字元"/>
    <w:basedOn w:val="a0"/>
    <w:link w:val="a7"/>
    <w:uiPriority w:val="99"/>
    <w:rsid w:val="00457754"/>
    <w:rPr>
      <w:rFonts w:ascii="Bahnschrift SemiLight SemiConde" w:eastAsia="芫荽 0.93" w:hAnsi="Bahnschrift SemiLight SemiConde" w:cs="芫荽 0.93"/>
      <w:szCs w:val="24"/>
    </w:rPr>
  </w:style>
  <w:style w:type="paragraph" w:styleId="a9">
    <w:name w:val="header"/>
    <w:basedOn w:val="a"/>
    <w:link w:val="aa"/>
    <w:uiPriority w:val="99"/>
    <w:unhideWhenUsed/>
    <w:rsid w:val="00E91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9143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91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91434"/>
    <w:rPr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E91434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E9143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91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A700-4A8A-4E19-A179-EA859BC9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user</cp:lastModifiedBy>
  <cp:revision>2</cp:revision>
  <cp:lastPrinted>2022-03-29T02:03:00Z</cp:lastPrinted>
  <dcterms:created xsi:type="dcterms:W3CDTF">2023-03-06T23:45:00Z</dcterms:created>
  <dcterms:modified xsi:type="dcterms:W3CDTF">2023-03-06T23:45:00Z</dcterms:modified>
</cp:coreProperties>
</file>