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F0" w:rsidRPr="007A15C1" w:rsidRDefault="002A2012" w:rsidP="00823225">
      <w:pPr>
        <w:widowControl/>
        <w:adjustRightInd w:val="0"/>
        <w:snapToGrid w:val="0"/>
        <w:spacing w:after="240" w:line="480" w:lineRule="exact"/>
        <w:jc w:val="center"/>
        <w:rPr>
          <w:rFonts w:ascii="標楷體" w:eastAsia="標楷體" w:hAnsi="標楷體"/>
          <w:sz w:val="36"/>
          <w:szCs w:val="36"/>
        </w:rPr>
      </w:pPr>
      <w:r w:rsidRPr="007A15C1">
        <w:rPr>
          <w:rFonts w:ascii="標楷體" w:eastAsia="標楷體" w:hAnsi="標楷體" w:hint="eastAsia"/>
          <w:sz w:val="36"/>
          <w:szCs w:val="36"/>
        </w:rPr>
        <w:t>臺北市10</w:t>
      </w:r>
      <w:r w:rsidR="0055695C" w:rsidRPr="007A15C1">
        <w:rPr>
          <w:rFonts w:ascii="標楷體" w:eastAsia="標楷體" w:hAnsi="標楷體"/>
          <w:sz w:val="36"/>
          <w:szCs w:val="36"/>
        </w:rPr>
        <w:t>9</w:t>
      </w:r>
      <w:r w:rsidRPr="007A15C1">
        <w:rPr>
          <w:rFonts w:ascii="標楷體" w:eastAsia="標楷體" w:hAnsi="標楷體" w:hint="eastAsia"/>
          <w:sz w:val="36"/>
          <w:szCs w:val="36"/>
        </w:rPr>
        <w:t>學年度</w:t>
      </w:r>
      <w:r w:rsidR="00134A5A" w:rsidRPr="007A15C1">
        <w:rPr>
          <w:rFonts w:ascii="標楷體" w:eastAsia="標楷體" w:hAnsi="標楷體" w:hint="eastAsia"/>
          <w:sz w:val="36"/>
          <w:szCs w:val="36"/>
        </w:rPr>
        <w:t>第一學期</w:t>
      </w:r>
      <w:bookmarkStart w:id="0" w:name="_GoBack"/>
      <w:r w:rsidRPr="007A15C1">
        <w:rPr>
          <w:rFonts w:ascii="標楷體" w:eastAsia="標楷體" w:hAnsi="標楷體" w:hint="eastAsia"/>
          <w:sz w:val="36"/>
          <w:szCs w:val="36"/>
        </w:rPr>
        <w:t>本土語</w:t>
      </w:r>
      <w:r w:rsidR="0055695C" w:rsidRPr="007A15C1">
        <w:rPr>
          <w:rFonts w:ascii="標楷體" w:eastAsia="標楷體" w:hAnsi="標楷體" w:hint="eastAsia"/>
          <w:sz w:val="36"/>
          <w:szCs w:val="36"/>
        </w:rPr>
        <w:t>文</w:t>
      </w:r>
      <w:r w:rsidR="00E80BE2" w:rsidRPr="007A15C1">
        <w:rPr>
          <w:rFonts w:ascii="標楷體" w:eastAsia="標楷體" w:hAnsi="標楷體" w:hint="eastAsia"/>
          <w:sz w:val="36"/>
          <w:szCs w:val="36"/>
        </w:rPr>
        <w:t>分區研討會</w:t>
      </w:r>
      <w:r w:rsidR="00E228FB" w:rsidRPr="007A15C1">
        <w:rPr>
          <w:rFonts w:ascii="標楷體" w:eastAsia="標楷體" w:hAnsi="標楷體" w:hint="eastAsia"/>
          <w:sz w:val="36"/>
          <w:szCs w:val="36"/>
        </w:rPr>
        <w:t>實施計畫</w:t>
      </w:r>
      <w:bookmarkEnd w:id="0"/>
    </w:p>
    <w:p w:rsidR="00E228FB" w:rsidRPr="00A374EE" w:rsidRDefault="002A2012" w:rsidP="00A374EE">
      <w:pPr>
        <w:pStyle w:val="a4"/>
        <w:widowControl/>
        <w:numPr>
          <w:ilvl w:val="0"/>
          <w:numId w:val="1"/>
        </w:numPr>
        <w:adjustRightInd w:val="0"/>
        <w:snapToGrid w:val="0"/>
        <w:spacing w:line="400" w:lineRule="exact"/>
        <w:ind w:leftChars="0"/>
        <w:rPr>
          <w:rFonts w:ascii="標楷體" w:eastAsia="標楷體" w:hAnsi="標楷體"/>
          <w:sz w:val="28"/>
          <w:szCs w:val="28"/>
        </w:rPr>
      </w:pPr>
      <w:r w:rsidRPr="00A374EE">
        <w:rPr>
          <w:rFonts w:ascii="標楷體" w:eastAsia="標楷體" w:hAnsi="標楷體" w:hint="eastAsia"/>
          <w:sz w:val="28"/>
          <w:szCs w:val="28"/>
        </w:rPr>
        <w:t>依據</w:t>
      </w:r>
      <w:r w:rsidR="00E80BE2" w:rsidRPr="00A374EE">
        <w:rPr>
          <w:rFonts w:ascii="標楷體" w:eastAsia="標楷體" w:hAnsi="標楷體" w:hint="eastAsia"/>
          <w:sz w:val="28"/>
          <w:szCs w:val="28"/>
        </w:rPr>
        <w:t>：</w:t>
      </w:r>
    </w:p>
    <w:p w:rsidR="002A2012" w:rsidRPr="00A374EE" w:rsidRDefault="002A2012" w:rsidP="005D7567">
      <w:pPr>
        <w:pStyle w:val="a4"/>
        <w:widowControl/>
        <w:numPr>
          <w:ilvl w:val="0"/>
          <w:numId w:val="2"/>
        </w:numPr>
        <w:adjustRightInd w:val="0"/>
        <w:snapToGrid w:val="0"/>
        <w:spacing w:line="400" w:lineRule="exact"/>
        <w:ind w:leftChars="0" w:left="1134" w:hanging="707"/>
        <w:rPr>
          <w:rFonts w:ascii="標楷體" w:eastAsia="標楷體" w:hAnsi="標楷體"/>
          <w:sz w:val="28"/>
          <w:szCs w:val="28"/>
        </w:rPr>
      </w:pPr>
      <w:r w:rsidRPr="00A374EE">
        <w:rPr>
          <w:rFonts w:ascii="標楷體" w:eastAsia="標楷體" w:hAnsi="標楷體" w:hint="eastAsia"/>
          <w:sz w:val="28"/>
          <w:szCs w:val="28"/>
        </w:rPr>
        <w:t>臺北市</w:t>
      </w:r>
      <w:r w:rsidR="00E80BE2" w:rsidRPr="00A374EE">
        <w:rPr>
          <w:rFonts w:ascii="標楷體" w:eastAsia="標楷體" w:hAnsi="標楷體" w:hint="eastAsia"/>
          <w:sz w:val="28"/>
          <w:szCs w:val="28"/>
        </w:rPr>
        <w:t>10</w:t>
      </w:r>
      <w:r w:rsidR="0055695C" w:rsidRPr="00A374EE">
        <w:rPr>
          <w:rFonts w:ascii="標楷體" w:eastAsia="標楷體" w:hAnsi="標楷體" w:hint="eastAsia"/>
          <w:sz w:val="28"/>
          <w:szCs w:val="28"/>
        </w:rPr>
        <w:t>9</w:t>
      </w:r>
      <w:r w:rsidR="00E80BE2" w:rsidRPr="00A374EE">
        <w:rPr>
          <w:rFonts w:ascii="標楷體" w:eastAsia="標楷體" w:hAnsi="標楷體" w:hint="eastAsia"/>
          <w:sz w:val="28"/>
          <w:szCs w:val="28"/>
        </w:rPr>
        <w:t>學年度精進國民中學及國民小學教師教學專業與課程品質整體推動計畫</w:t>
      </w:r>
      <w:r w:rsidR="00E228FB" w:rsidRPr="00A374EE">
        <w:rPr>
          <w:rFonts w:ascii="標楷體" w:eastAsia="標楷體" w:hAnsi="標楷體" w:hint="eastAsia"/>
          <w:sz w:val="28"/>
          <w:szCs w:val="28"/>
        </w:rPr>
        <w:t>--</w:t>
      </w:r>
      <w:r w:rsidR="00E228FB" w:rsidRPr="00A374EE">
        <w:rPr>
          <w:rFonts w:ascii="標楷體" w:eastAsia="標楷體" w:hAnsi="標楷體"/>
          <w:sz w:val="28"/>
          <w:szCs w:val="28"/>
        </w:rPr>
        <w:t>國民教育輔導團語文領域本土語文輔導小組計畫</w:t>
      </w:r>
      <w:r w:rsidR="0076489E" w:rsidRPr="00A374EE">
        <w:rPr>
          <w:rFonts w:ascii="標楷體" w:eastAsia="標楷體" w:hAnsi="標楷體" w:hint="eastAsia"/>
          <w:sz w:val="28"/>
          <w:szCs w:val="28"/>
        </w:rPr>
        <w:t>。</w:t>
      </w:r>
    </w:p>
    <w:p w:rsidR="00E228FB" w:rsidRPr="00A374EE" w:rsidRDefault="00E228FB" w:rsidP="005D7567">
      <w:pPr>
        <w:pStyle w:val="a4"/>
        <w:widowControl/>
        <w:numPr>
          <w:ilvl w:val="0"/>
          <w:numId w:val="2"/>
        </w:numPr>
        <w:adjustRightInd w:val="0"/>
        <w:snapToGrid w:val="0"/>
        <w:spacing w:line="400" w:lineRule="exact"/>
        <w:ind w:leftChars="0" w:left="1134" w:hanging="707"/>
        <w:rPr>
          <w:rFonts w:ascii="標楷體" w:eastAsia="標楷體" w:hAnsi="標楷體"/>
          <w:sz w:val="28"/>
          <w:szCs w:val="28"/>
        </w:rPr>
      </w:pPr>
      <w:r w:rsidRPr="00A374EE">
        <w:rPr>
          <w:rFonts w:ascii="標楷體" w:eastAsia="標楷體" w:hAnsi="標楷體" w:hint="eastAsia"/>
          <w:sz w:val="28"/>
          <w:szCs w:val="28"/>
        </w:rPr>
        <w:t>臺北市國民教育輔導團語文領域本土語文輔導小組10</w:t>
      </w:r>
      <w:r w:rsidR="0055695C" w:rsidRPr="00A374EE">
        <w:rPr>
          <w:rFonts w:ascii="標楷體" w:eastAsia="標楷體" w:hAnsi="標楷體" w:hint="eastAsia"/>
          <w:sz w:val="28"/>
          <w:szCs w:val="28"/>
        </w:rPr>
        <w:t>9</w:t>
      </w:r>
      <w:r w:rsidRPr="00A374EE">
        <w:rPr>
          <w:rFonts w:ascii="標楷體" w:eastAsia="標楷體" w:hAnsi="標楷體" w:hint="eastAsia"/>
          <w:sz w:val="28"/>
          <w:szCs w:val="28"/>
        </w:rPr>
        <w:t>學年度輔導工作計畫</w:t>
      </w:r>
    </w:p>
    <w:p w:rsidR="00E228FB" w:rsidRPr="00A374EE" w:rsidRDefault="00E228FB" w:rsidP="005D7567">
      <w:pPr>
        <w:pStyle w:val="a4"/>
        <w:widowControl/>
        <w:numPr>
          <w:ilvl w:val="0"/>
          <w:numId w:val="2"/>
        </w:numPr>
        <w:adjustRightInd w:val="0"/>
        <w:snapToGrid w:val="0"/>
        <w:spacing w:line="400" w:lineRule="exact"/>
        <w:ind w:leftChars="0" w:left="1134" w:hanging="707"/>
        <w:rPr>
          <w:rFonts w:ascii="標楷體" w:eastAsia="標楷體" w:hAnsi="標楷體"/>
          <w:sz w:val="28"/>
          <w:szCs w:val="28"/>
        </w:rPr>
      </w:pPr>
      <w:r w:rsidRPr="00A374EE">
        <w:rPr>
          <w:rFonts w:ascii="標楷體" w:eastAsia="標楷體" w:hAnsi="標楷體"/>
          <w:sz w:val="28"/>
          <w:szCs w:val="28"/>
        </w:rPr>
        <w:t>臺北市國民教育輔導團語</w:t>
      </w:r>
      <w:r w:rsidRPr="00A374EE">
        <w:rPr>
          <w:rFonts w:ascii="標楷體" w:eastAsia="標楷體" w:hAnsi="標楷體" w:hint="eastAsia"/>
          <w:sz w:val="28"/>
          <w:szCs w:val="28"/>
        </w:rPr>
        <w:t>文</w:t>
      </w:r>
      <w:r w:rsidRPr="00A374EE">
        <w:rPr>
          <w:rFonts w:ascii="標楷體" w:eastAsia="標楷體" w:hAnsi="標楷體"/>
          <w:sz w:val="28"/>
          <w:szCs w:val="28"/>
        </w:rPr>
        <w:t>領域本土語文</w:t>
      </w:r>
      <w:r w:rsidRPr="00A374EE">
        <w:rPr>
          <w:rFonts w:ascii="標楷體" w:eastAsia="標楷體" w:hAnsi="標楷體" w:hint="eastAsia"/>
          <w:sz w:val="28"/>
          <w:szCs w:val="28"/>
        </w:rPr>
        <w:t>小組推廣課綱理念與課堂實踐實施計畫</w:t>
      </w:r>
    </w:p>
    <w:p w:rsidR="00E228FB" w:rsidRPr="00A374EE" w:rsidRDefault="00E80BE2" w:rsidP="0052354A">
      <w:pPr>
        <w:pStyle w:val="a4"/>
        <w:widowControl/>
        <w:numPr>
          <w:ilvl w:val="0"/>
          <w:numId w:val="1"/>
        </w:numPr>
        <w:adjustRightInd w:val="0"/>
        <w:snapToGrid w:val="0"/>
        <w:spacing w:line="400" w:lineRule="exact"/>
        <w:ind w:leftChars="0" w:left="567" w:hanging="566"/>
        <w:rPr>
          <w:rFonts w:ascii="標楷體" w:eastAsia="標楷體" w:hAnsi="標楷體"/>
          <w:sz w:val="28"/>
          <w:szCs w:val="28"/>
        </w:rPr>
      </w:pPr>
      <w:r w:rsidRPr="00A374EE">
        <w:rPr>
          <w:rFonts w:ascii="標楷體" w:eastAsia="標楷體" w:hAnsi="標楷體" w:hint="eastAsia"/>
          <w:sz w:val="28"/>
          <w:szCs w:val="28"/>
        </w:rPr>
        <w:t>目的：</w:t>
      </w:r>
    </w:p>
    <w:p w:rsidR="00E228FB" w:rsidRPr="00A374EE" w:rsidRDefault="008E0D2F" w:rsidP="005D7567">
      <w:pPr>
        <w:pStyle w:val="a4"/>
        <w:widowControl/>
        <w:numPr>
          <w:ilvl w:val="0"/>
          <w:numId w:val="3"/>
        </w:numPr>
        <w:adjustRightInd w:val="0"/>
        <w:snapToGrid w:val="0"/>
        <w:spacing w:line="400" w:lineRule="exact"/>
        <w:ind w:leftChars="0" w:left="1134" w:hanging="709"/>
        <w:rPr>
          <w:rFonts w:ascii="標楷體" w:eastAsia="標楷體" w:hAnsi="標楷體"/>
          <w:sz w:val="28"/>
          <w:szCs w:val="28"/>
        </w:rPr>
      </w:pPr>
      <w:r w:rsidRPr="00A374EE">
        <w:rPr>
          <w:rFonts w:ascii="標楷體" w:eastAsia="標楷體" w:hAnsi="標楷體" w:hint="eastAsia"/>
          <w:sz w:val="28"/>
          <w:szCs w:val="28"/>
        </w:rPr>
        <w:t>藉示例分享探析，宣導本土語文新課綱理念精神，落實應用於實際教學現場，並協助教師轉化為教學專業知能，精進素養導向之課堂教學，以提升學生學習效果。</w:t>
      </w:r>
    </w:p>
    <w:p w:rsidR="002A2012" w:rsidRPr="00A374EE" w:rsidRDefault="008E0D2F" w:rsidP="005D7567">
      <w:pPr>
        <w:pStyle w:val="a4"/>
        <w:widowControl/>
        <w:numPr>
          <w:ilvl w:val="0"/>
          <w:numId w:val="3"/>
        </w:numPr>
        <w:adjustRightInd w:val="0"/>
        <w:snapToGrid w:val="0"/>
        <w:spacing w:line="400" w:lineRule="exact"/>
        <w:ind w:leftChars="0" w:left="1134" w:hanging="709"/>
        <w:rPr>
          <w:rFonts w:ascii="標楷體" w:eastAsia="標楷體" w:hAnsi="標楷體"/>
          <w:sz w:val="28"/>
          <w:szCs w:val="28"/>
        </w:rPr>
      </w:pPr>
      <w:r w:rsidRPr="00A374EE">
        <w:rPr>
          <w:rFonts w:ascii="標楷體" w:eastAsia="標楷體" w:hAnsi="標楷體" w:hint="eastAsia"/>
          <w:sz w:val="28"/>
          <w:szCs w:val="28"/>
        </w:rPr>
        <w:t>推廣本土語</w:t>
      </w:r>
      <w:r w:rsidR="00A374EE" w:rsidRPr="00A374EE">
        <w:rPr>
          <w:rFonts w:ascii="標楷體" w:eastAsia="標楷體" w:hAnsi="標楷體" w:hint="eastAsia"/>
          <w:sz w:val="28"/>
          <w:szCs w:val="28"/>
        </w:rPr>
        <w:t>文</w:t>
      </w:r>
      <w:r w:rsidRPr="00A374EE">
        <w:rPr>
          <w:rFonts w:ascii="標楷體" w:eastAsia="標楷體" w:hAnsi="標楷體" w:hint="eastAsia"/>
          <w:sz w:val="28"/>
          <w:szCs w:val="28"/>
        </w:rPr>
        <w:t>創新教學，結合學習領導機制，精進本土語文教學社群領導人及教學研究會召集人新課綱知能，引領本土語文創新課程、教學、評量方案之規劃與實踐策略，提升教學效益。</w:t>
      </w:r>
    </w:p>
    <w:p w:rsidR="00BE585F" w:rsidRDefault="00E228FB" w:rsidP="00A374EE">
      <w:pPr>
        <w:pStyle w:val="a4"/>
        <w:widowControl/>
        <w:numPr>
          <w:ilvl w:val="0"/>
          <w:numId w:val="1"/>
        </w:numPr>
        <w:adjustRightInd w:val="0"/>
        <w:snapToGrid w:val="0"/>
        <w:spacing w:line="400" w:lineRule="exact"/>
        <w:ind w:leftChars="0"/>
        <w:rPr>
          <w:rFonts w:ascii="標楷體" w:eastAsia="標楷體" w:hAnsi="標楷體"/>
          <w:sz w:val="28"/>
          <w:szCs w:val="28"/>
        </w:rPr>
      </w:pPr>
      <w:r w:rsidRPr="00A374EE">
        <w:rPr>
          <w:rFonts w:ascii="標楷體" w:eastAsia="標楷體" w:hAnsi="標楷體" w:hint="eastAsia"/>
          <w:sz w:val="28"/>
          <w:szCs w:val="28"/>
        </w:rPr>
        <w:t>對象：</w:t>
      </w:r>
    </w:p>
    <w:p w:rsidR="0052354A" w:rsidRDefault="0052354A" w:rsidP="0052354A">
      <w:pPr>
        <w:pStyle w:val="a4"/>
        <w:widowControl/>
        <w:numPr>
          <w:ilvl w:val="1"/>
          <w:numId w:val="1"/>
        </w:numPr>
        <w:adjustRightInd w:val="0"/>
        <w:snapToGrid w:val="0"/>
        <w:spacing w:line="400" w:lineRule="exact"/>
        <w:ind w:leftChars="0"/>
        <w:rPr>
          <w:rFonts w:ascii="標楷體" w:eastAsia="標楷體" w:hAnsi="標楷體"/>
          <w:sz w:val="28"/>
          <w:szCs w:val="28"/>
        </w:rPr>
      </w:pPr>
      <w:r w:rsidRPr="00A374EE">
        <w:rPr>
          <w:rFonts w:ascii="標楷體" w:eastAsia="標楷體" w:hAnsi="標楷體" w:hint="eastAsia"/>
          <w:sz w:val="28"/>
          <w:szCs w:val="28"/>
        </w:rPr>
        <w:t>本市國民中、小學擔任本土語文教學之現職教師或本土語文業務承辦人</w:t>
      </w:r>
      <w:r>
        <w:rPr>
          <w:rFonts w:ascii="標楷體" w:eastAsia="標楷體" w:hAnsi="標楷體" w:hint="eastAsia"/>
          <w:sz w:val="28"/>
          <w:szCs w:val="28"/>
        </w:rPr>
        <w:t>，</w:t>
      </w:r>
      <w:r w:rsidRPr="005D7567">
        <w:rPr>
          <w:rFonts w:ascii="標楷體" w:eastAsia="標楷體" w:hAnsi="標楷體" w:hint="eastAsia"/>
          <w:sz w:val="28"/>
          <w:szCs w:val="28"/>
        </w:rPr>
        <w:t>國民小學請薦派一名參加，以實際擔任</w:t>
      </w:r>
      <w:r w:rsidR="008C0C9F">
        <w:rPr>
          <w:rFonts w:ascii="標楷體" w:eastAsia="標楷體" w:hAnsi="標楷體" w:hint="eastAsia"/>
          <w:sz w:val="28"/>
          <w:szCs w:val="28"/>
        </w:rPr>
        <w:t>本土</w:t>
      </w:r>
      <w:r w:rsidRPr="005D7567">
        <w:rPr>
          <w:rFonts w:ascii="標楷體" w:eastAsia="標楷體" w:hAnsi="標楷體" w:hint="eastAsia"/>
          <w:sz w:val="28"/>
          <w:szCs w:val="28"/>
        </w:rPr>
        <w:t>語教學者</w:t>
      </w:r>
      <w:r w:rsidR="008C0C9F">
        <w:rPr>
          <w:rFonts w:ascii="標楷體" w:eastAsia="標楷體" w:hAnsi="標楷體" w:hint="eastAsia"/>
          <w:sz w:val="28"/>
          <w:szCs w:val="28"/>
        </w:rPr>
        <w:t>為</w:t>
      </w:r>
      <w:r w:rsidRPr="005D7567">
        <w:rPr>
          <w:rFonts w:ascii="標楷體" w:eastAsia="標楷體" w:hAnsi="標楷體" w:hint="eastAsia"/>
          <w:sz w:val="28"/>
          <w:szCs w:val="28"/>
        </w:rPr>
        <w:t>優先；國民中學視教學與業務需求鼓勵參加</w:t>
      </w:r>
      <w:r w:rsidRPr="00A374EE">
        <w:rPr>
          <w:rFonts w:ascii="標楷體" w:eastAsia="標楷體" w:hAnsi="標楷體" w:hint="eastAsia"/>
          <w:sz w:val="28"/>
          <w:szCs w:val="28"/>
        </w:rPr>
        <w:t>。</w:t>
      </w:r>
    </w:p>
    <w:p w:rsidR="0052354A" w:rsidRPr="0052354A" w:rsidRDefault="0052354A" w:rsidP="0052354A">
      <w:pPr>
        <w:pStyle w:val="a4"/>
        <w:widowControl/>
        <w:numPr>
          <w:ilvl w:val="1"/>
          <w:numId w:val="1"/>
        </w:numPr>
        <w:adjustRightInd w:val="0"/>
        <w:snapToGrid w:val="0"/>
        <w:spacing w:line="400" w:lineRule="exact"/>
        <w:ind w:leftChars="0"/>
        <w:rPr>
          <w:rFonts w:ascii="標楷體" w:eastAsia="標楷體" w:hAnsi="標楷體"/>
          <w:sz w:val="28"/>
          <w:szCs w:val="28"/>
        </w:rPr>
      </w:pPr>
      <w:r w:rsidRPr="005D7567">
        <w:rPr>
          <w:rFonts w:ascii="標楷體" w:eastAsia="標楷體" w:hAnsi="標楷體" w:hint="eastAsia"/>
          <w:sz w:val="28"/>
          <w:szCs w:val="28"/>
        </w:rPr>
        <w:t>本市國教輔導團本土語文小組團員</w:t>
      </w:r>
      <w:r w:rsidR="009C48F3">
        <w:rPr>
          <w:rFonts w:ascii="標楷體" w:eastAsia="標楷體" w:hAnsi="標楷體" w:hint="eastAsia"/>
          <w:sz w:val="28"/>
          <w:szCs w:val="28"/>
        </w:rPr>
        <w:t>。</w:t>
      </w:r>
    </w:p>
    <w:p w:rsidR="0052354A" w:rsidRDefault="0052354A" w:rsidP="00A374EE">
      <w:pPr>
        <w:pStyle w:val="a4"/>
        <w:widowControl/>
        <w:numPr>
          <w:ilvl w:val="0"/>
          <w:numId w:val="1"/>
        </w:numPr>
        <w:adjustRightInd w:val="0"/>
        <w:snapToGrid w:val="0"/>
        <w:spacing w:line="400" w:lineRule="exact"/>
        <w:ind w:leftChars="0"/>
        <w:rPr>
          <w:rFonts w:ascii="標楷體" w:eastAsia="標楷體" w:hAnsi="標楷體"/>
          <w:sz w:val="28"/>
          <w:szCs w:val="28"/>
        </w:rPr>
      </w:pPr>
      <w:r w:rsidRPr="00A374EE">
        <w:rPr>
          <w:rFonts w:ascii="標楷體" w:eastAsia="標楷體" w:hAnsi="標楷體" w:hint="eastAsia"/>
          <w:sz w:val="28"/>
          <w:szCs w:val="28"/>
        </w:rPr>
        <w:t>北區研討會時間與地點</w:t>
      </w:r>
    </w:p>
    <w:p w:rsidR="0052354A" w:rsidRDefault="0052354A" w:rsidP="0052354A">
      <w:pPr>
        <w:pStyle w:val="a4"/>
        <w:numPr>
          <w:ilvl w:val="1"/>
          <w:numId w:val="1"/>
        </w:numPr>
        <w:adjustRightInd w:val="0"/>
        <w:snapToGrid w:val="0"/>
        <w:spacing w:line="400" w:lineRule="exact"/>
        <w:ind w:leftChars="0"/>
        <w:rPr>
          <w:rFonts w:ascii="標楷體" w:eastAsia="標楷體" w:hAnsi="標楷體"/>
          <w:sz w:val="28"/>
          <w:szCs w:val="28"/>
        </w:rPr>
      </w:pPr>
      <w:r w:rsidRPr="005D7567">
        <w:rPr>
          <w:rFonts w:ascii="標楷體" w:eastAsia="標楷體" w:hAnsi="標楷體" w:hint="eastAsia"/>
          <w:sz w:val="28"/>
          <w:szCs w:val="28"/>
        </w:rPr>
        <w:t>地點：</w:t>
      </w:r>
      <w:r>
        <w:rPr>
          <w:rFonts w:ascii="標楷體" w:eastAsia="標楷體" w:hAnsi="標楷體" w:hint="eastAsia"/>
          <w:sz w:val="28"/>
          <w:szCs w:val="28"/>
        </w:rPr>
        <w:t>中山</w:t>
      </w:r>
      <w:r w:rsidRPr="005D7567">
        <w:rPr>
          <w:rFonts w:ascii="標楷體" w:eastAsia="標楷體" w:hAnsi="標楷體" w:hint="eastAsia"/>
          <w:sz w:val="28"/>
          <w:szCs w:val="28"/>
        </w:rPr>
        <w:t>區</w:t>
      </w:r>
      <w:r>
        <w:rPr>
          <w:rFonts w:ascii="標楷體" w:eastAsia="標楷體" w:hAnsi="標楷體" w:hint="eastAsia"/>
          <w:sz w:val="28"/>
          <w:szCs w:val="28"/>
        </w:rPr>
        <w:t>吉林</w:t>
      </w:r>
      <w:r w:rsidRPr="005D7567">
        <w:rPr>
          <w:rFonts w:ascii="標楷體" w:eastAsia="標楷體" w:hAnsi="標楷體" w:hint="eastAsia"/>
          <w:sz w:val="28"/>
          <w:szCs w:val="28"/>
        </w:rPr>
        <w:t>國小（臺北市中山區長春路116號）</w:t>
      </w:r>
    </w:p>
    <w:p w:rsidR="0052354A" w:rsidRDefault="0052354A" w:rsidP="0052354A">
      <w:pPr>
        <w:pStyle w:val="a4"/>
        <w:widowControl/>
        <w:numPr>
          <w:ilvl w:val="1"/>
          <w:numId w:val="1"/>
        </w:numPr>
        <w:adjustRightInd w:val="0"/>
        <w:snapToGrid w:val="0"/>
        <w:spacing w:line="400" w:lineRule="exact"/>
        <w:ind w:leftChars="0"/>
        <w:rPr>
          <w:rFonts w:ascii="標楷體" w:eastAsia="標楷體" w:hAnsi="標楷體"/>
          <w:sz w:val="28"/>
          <w:szCs w:val="28"/>
        </w:rPr>
      </w:pPr>
      <w:r w:rsidRPr="005D7567">
        <w:rPr>
          <w:rFonts w:ascii="標楷體" w:eastAsia="標楷體" w:hAnsi="標楷體" w:hint="eastAsia"/>
          <w:sz w:val="28"/>
          <w:szCs w:val="28"/>
        </w:rPr>
        <w:t>時間：10</w:t>
      </w:r>
      <w:r>
        <w:rPr>
          <w:rFonts w:ascii="標楷體" w:eastAsia="標楷體" w:hAnsi="標楷體" w:hint="eastAsia"/>
          <w:sz w:val="28"/>
          <w:szCs w:val="28"/>
        </w:rPr>
        <w:t>9</w:t>
      </w:r>
      <w:r w:rsidRPr="005D7567">
        <w:rPr>
          <w:rFonts w:ascii="標楷體" w:eastAsia="標楷體" w:hAnsi="標楷體" w:hint="eastAsia"/>
          <w:sz w:val="28"/>
          <w:szCs w:val="28"/>
        </w:rPr>
        <w:t>年12月</w:t>
      </w:r>
      <w:r w:rsidR="0061459D">
        <w:rPr>
          <w:rFonts w:ascii="標楷體" w:eastAsia="標楷體" w:hAnsi="標楷體" w:hint="eastAsia"/>
          <w:sz w:val="28"/>
          <w:szCs w:val="28"/>
        </w:rPr>
        <w:t>3</w:t>
      </w:r>
      <w:r w:rsidR="0061459D">
        <w:rPr>
          <w:rFonts w:ascii="標楷體" w:eastAsia="標楷體" w:hAnsi="標楷體"/>
          <w:sz w:val="28"/>
          <w:szCs w:val="28"/>
        </w:rPr>
        <w:t>0</w:t>
      </w:r>
      <w:r w:rsidRPr="005D7567">
        <w:rPr>
          <w:rFonts w:ascii="標楷體" w:eastAsia="標楷體" w:hAnsi="標楷體" w:hint="eastAsia"/>
          <w:sz w:val="28"/>
          <w:szCs w:val="28"/>
        </w:rPr>
        <w:t>日（星期三）下午1時30分至4時10分。</w:t>
      </w:r>
    </w:p>
    <w:p w:rsidR="0052354A" w:rsidRPr="0052354A" w:rsidRDefault="0052354A" w:rsidP="0052354A">
      <w:pPr>
        <w:pStyle w:val="a4"/>
        <w:numPr>
          <w:ilvl w:val="1"/>
          <w:numId w:val="1"/>
        </w:numPr>
        <w:adjustRightInd w:val="0"/>
        <w:snapToGrid w:val="0"/>
        <w:spacing w:line="400" w:lineRule="exact"/>
        <w:ind w:leftChars="0"/>
        <w:rPr>
          <w:rFonts w:ascii="標楷體" w:eastAsia="標楷體" w:hAnsi="標楷體"/>
          <w:sz w:val="28"/>
          <w:szCs w:val="28"/>
        </w:rPr>
      </w:pPr>
      <w:r w:rsidRPr="005D7567">
        <w:rPr>
          <w:rFonts w:ascii="標楷體" w:eastAsia="標楷體" w:hAnsi="標楷體" w:hint="eastAsia"/>
          <w:sz w:val="28"/>
          <w:szCs w:val="28"/>
        </w:rPr>
        <w:t>對象：北區（中正區、萬華區、中山區、大同區、士林區、北投區）公私立國民小學及國民中學。</w:t>
      </w:r>
    </w:p>
    <w:p w:rsidR="0052354A" w:rsidRDefault="0052354A" w:rsidP="00A374EE">
      <w:pPr>
        <w:pStyle w:val="a4"/>
        <w:widowControl/>
        <w:numPr>
          <w:ilvl w:val="0"/>
          <w:numId w:val="1"/>
        </w:numPr>
        <w:adjustRightInd w:val="0"/>
        <w:snapToGrid w:val="0"/>
        <w:spacing w:line="400" w:lineRule="exact"/>
        <w:ind w:leftChars="0"/>
        <w:rPr>
          <w:rFonts w:ascii="標楷體" w:eastAsia="標楷體" w:hAnsi="標楷體"/>
          <w:sz w:val="28"/>
          <w:szCs w:val="28"/>
        </w:rPr>
      </w:pPr>
      <w:r w:rsidRPr="00A374EE">
        <w:rPr>
          <w:rFonts w:ascii="標楷體" w:eastAsia="標楷體" w:hAnsi="標楷體" w:hint="eastAsia"/>
          <w:sz w:val="28"/>
          <w:szCs w:val="28"/>
        </w:rPr>
        <w:t>研習</w:t>
      </w:r>
      <w:r>
        <w:rPr>
          <w:rFonts w:ascii="標楷體" w:eastAsia="標楷體" w:hAnsi="標楷體" w:hint="eastAsia"/>
          <w:sz w:val="28"/>
          <w:szCs w:val="28"/>
        </w:rPr>
        <w:t>主題</w:t>
      </w:r>
      <w:r w:rsidR="009C48F3">
        <w:rPr>
          <w:rFonts w:ascii="標楷體" w:eastAsia="標楷體" w:hAnsi="標楷體" w:hint="eastAsia"/>
          <w:sz w:val="28"/>
          <w:szCs w:val="28"/>
        </w:rPr>
        <w:t>及</w:t>
      </w:r>
      <w:r w:rsidR="00C53F78">
        <w:rPr>
          <w:rFonts w:ascii="標楷體" w:eastAsia="標楷體" w:hAnsi="標楷體" w:hint="eastAsia"/>
          <w:sz w:val="28"/>
          <w:szCs w:val="28"/>
        </w:rPr>
        <w:t>研習</w:t>
      </w:r>
      <w:r w:rsidR="009C48F3">
        <w:rPr>
          <w:rFonts w:ascii="標楷體" w:eastAsia="標楷體" w:hAnsi="標楷體" w:hint="eastAsia"/>
          <w:sz w:val="28"/>
          <w:szCs w:val="28"/>
        </w:rPr>
        <w:t>方式</w:t>
      </w:r>
    </w:p>
    <w:p w:rsidR="009C48F3" w:rsidRDefault="007C5116" w:rsidP="009C48F3">
      <w:pPr>
        <w:pStyle w:val="a4"/>
        <w:widowControl/>
        <w:adjustRightInd w:val="0"/>
        <w:snapToGrid w:val="0"/>
        <w:spacing w:line="400" w:lineRule="exact"/>
        <w:ind w:leftChars="0"/>
        <w:rPr>
          <w:rFonts w:ascii="標楷體" w:eastAsia="標楷體" w:hAnsi="標楷體"/>
          <w:sz w:val="28"/>
          <w:szCs w:val="28"/>
        </w:rPr>
      </w:pPr>
      <w:r>
        <w:rPr>
          <w:rFonts w:ascii="標楷體" w:eastAsia="標楷體" w:hAnsi="標楷體" w:hint="eastAsia"/>
          <w:sz w:val="28"/>
          <w:szCs w:val="28"/>
        </w:rPr>
        <w:t>主題</w:t>
      </w:r>
      <w:r w:rsidR="009C48F3" w:rsidRPr="009C48F3">
        <w:rPr>
          <w:rFonts w:ascii="標楷體" w:eastAsia="標楷體" w:hAnsi="標楷體" w:hint="eastAsia"/>
          <w:sz w:val="28"/>
          <w:szCs w:val="28"/>
        </w:rPr>
        <w:t>：從情境式演說看本土語文教學</w:t>
      </w:r>
    </w:p>
    <w:p w:rsidR="0052354A" w:rsidRDefault="009C48F3" w:rsidP="000B23BF">
      <w:pPr>
        <w:pStyle w:val="a4"/>
        <w:widowControl/>
        <w:numPr>
          <w:ilvl w:val="1"/>
          <w:numId w:val="1"/>
        </w:numPr>
        <w:adjustRightInd w:val="0"/>
        <w:snapToGrid w:val="0"/>
        <w:spacing w:line="400" w:lineRule="exact"/>
        <w:ind w:leftChars="0"/>
        <w:rPr>
          <w:rFonts w:ascii="標楷體" w:eastAsia="標楷體" w:hAnsi="標楷體"/>
          <w:sz w:val="28"/>
          <w:szCs w:val="28"/>
        </w:rPr>
      </w:pPr>
      <w:r w:rsidRPr="009C48F3">
        <w:rPr>
          <w:rFonts w:ascii="標楷體" w:eastAsia="標楷體" w:hAnsi="標楷體" w:hint="eastAsia"/>
          <w:sz w:val="28"/>
          <w:szCs w:val="28"/>
        </w:rPr>
        <w:t>講述：情境式演說的比賽重點</w:t>
      </w:r>
    </w:p>
    <w:p w:rsidR="009C48F3" w:rsidRDefault="009C48F3" w:rsidP="000B23BF">
      <w:pPr>
        <w:pStyle w:val="a4"/>
        <w:widowControl/>
        <w:numPr>
          <w:ilvl w:val="1"/>
          <w:numId w:val="1"/>
        </w:numPr>
        <w:adjustRightInd w:val="0"/>
        <w:snapToGrid w:val="0"/>
        <w:spacing w:line="400" w:lineRule="exact"/>
        <w:ind w:leftChars="0"/>
        <w:rPr>
          <w:rFonts w:ascii="標楷體" w:eastAsia="標楷體" w:hAnsi="標楷體"/>
          <w:sz w:val="28"/>
          <w:szCs w:val="28"/>
        </w:rPr>
      </w:pPr>
      <w:r w:rsidRPr="009C48F3">
        <w:rPr>
          <w:rFonts w:ascii="標楷體" w:eastAsia="標楷體" w:hAnsi="標楷體" w:hint="eastAsia"/>
          <w:sz w:val="28"/>
          <w:szCs w:val="28"/>
        </w:rPr>
        <w:t>實作：如何連結學生的學習經驗</w:t>
      </w:r>
    </w:p>
    <w:p w:rsidR="009C48F3" w:rsidRDefault="009C48F3" w:rsidP="000B23BF">
      <w:pPr>
        <w:pStyle w:val="a4"/>
        <w:widowControl/>
        <w:numPr>
          <w:ilvl w:val="1"/>
          <w:numId w:val="1"/>
        </w:numPr>
        <w:adjustRightInd w:val="0"/>
        <w:snapToGrid w:val="0"/>
        <w:spacing w:line="400" w:lineRule="exact"/>
        <w:ind w:leftChars="0"/>
        <w:rPr>
          <w:rFonts w:ascii="標楷體" w:eastAsia="標楷體" w:hAnsi="標楷體"/>
          <w:sz w:val="28"/>
          <w:szCs w:val="28"/>
        </w:rPr>
      </w:pPr>
      <w:r w:rsidRPr="009C48F3">
        <w:rPr>
          <w:rFonts w:ascii="標楷體" w:eastAsia="標楷體" w:hAnsi="標楷體" w:hint="eastAsia"/>
          <w:sz w:val="28"/>
          <w:szCs w:val="28"/>
        </w:rPr>
        <w:t>探究：教材中的不足以延伸學習內容</w:t>
      </w:r>
    </w:p>
    <w:p w:rsidR="008C0C9F" w:rsidRDefault="008C0C9F" w:rsidP="008C0C9F">
      <w:pPr>
        <w:pStyle w:val="a4"/>
        <w:widowControl/>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註：相關教學理論閩客原皆適用。</w:t>
      </w:r>
    </w:p>
    <w:p w:rsidR="0052354A" w:rsidRDefault="0052354A" w:rsidP="0052354A">
      <w:pPr>
        <w:pStyle w:val="a4"/>
        <w:widowControl/>
        <w:numPr>
          <w:ilvl w:val="0"/>
          <w:numId w:val="1"/>
        </w:numPr>
        <w:adjustRightInd w:val="0"/>
        <w:snapToGrid w:val="0"/>
        <w:spacing w:line="400" w:lineRule="exact"/>
        <w:ind w:leftChars="0"/>
        <w:rPr>
          <w:rFonts w:ascii="標楷體" w:eastAsia="標楷體" w:hAnsi="標楷體"/>
          <w:sz w:val="28"/>
          <w:szCs w:val="28"/>
        </w:rPr>
      </w:pPr>
      <w:r w:rsidRPr="0052354A">
        <w:rPr>
          <w:rFonts w:ascii="標楷體" w:eastAsia="標楷體" w:hAnsi="標楷體" w:hint="eastAsia"/>
          <w:sz w:val="28"/>
          <w:szCs w:val="28"/>
        </w:rPr>
        <w:t>以行政區分為南北二區，請各校按所屬分區場次參加。北區於第一學期辦理</w:t>
      </w:r>
      <w:r>
        <w:rPr>
          <w:rFonts w:ascii="標楷體" w:eastAsia="標楷體" w:hAnsi="標楷體" w:hint="eastAsia"/>
          <w:sz w:val="28"/>
          <w:szCs w:val="28"/>
        </w:rPr>
        <w:t>，南區將於第二學期辦理。</w:t>
      </w:r>
    </w:p>
    <w:p w:rsidR="0052354A" w:rsidRDefault="0052354A" w:rsidP="0052354A">
      <w:pPr>
        <w:pStyle w:val="a4"/>
        <w:widowControl/>
        <w:numPr>
          <w:ilvl w:val="0"/>
          <w:numId w:val="1"/>
        </w:numPr>
        <w:adjustRightInd w:val="0"/>
        <w:snapToGrid w:val="0"/>
        <w:spacing w:line="400" w:lineRule="exact"/>
        <w:ind w:leftChars="0"/>
        <w:rPr>
          <w:rFonts w:ascii="標楷體" w:eastAsia="標楷體" w:hAnsi="標楷體"/>
          <w:sz w:val="28"/>
          <w:szCs w:val="28"/>
        </w:rPr>
      </w:pPr>
      <w:r w:rsidRPr="00A374EE">
        <w:rPr>
          <w:rFonts w:ascii="標楷體" w:eastAsia="標楷體" w:hAnsi="標楷體" w:hint="eastAsia"/>
          <w:sz w:val="28"/>
          <w:szCs w:val="28"/>
        </w:rPr>
        <w:t>報名時間及方式</w:t>
      </w:r>
    </w:p>
    <w:p w:rsidR="0052354A" w:rsidRDefault="0052354A" w:rsidP="0052354A">
      <w:pPr>
        <w:pStyle w:val="a4"/>
        <w:widowControl/>
        <w:numPr>
          <w:ilvl w:val="1"/>
          <w:numId w:val="1"/>
        </w:numPr>
        <w:adjustRightInd w:val="0"/>
        <w:snapToGrid w:val="0"/>
        <w:spacing w:line="400" w:lineRule="exact"/>
        <w:ind w:leftChars="0"/>
        <w:rPr>
          <w:rFonts w:ascii="標楷體" w:eastAsia="標楷體" w:hAnsi="標楷體"/>
          <w:sz w:val="28"/>
          <w:szCs w:val="28"/>
        </w:rPr>
      </w:pPr>
      <w:r w:rsidRPr="0052354A">
        <w:rPr>
          <w:rFonts w:ascii="標楷體" w:eastAsia="標楷體" w:hAnsi="標楷體" w:hint="eastAsia"/>
          <w:sz w:val="28"/>
          <w:szCs w:val="28"/>
        </w:rPr>
        <w:t>報名方式：採網路報名，請至臺北市教師在職研習網報名：</w:t>
      </w:r>
      <w:hyperlink r:id="rId7" w:history="1">
        <w:r w:rsidRPr="003F6F85">
          <w:rPr>
            <w:rStyle w:val="a3"/>
            <w:rFonts w:ascii="標楷體" w:eastAsia="標楷體" w:hAnsi="標楷體"/>
            <w:sz w:val="28"/>
            <w:szCs w:val="28"/>
          </w:rPr>
          <w:t>https://insc.tp.edu.tw</w:t>
        </w:r>
      </w:hyperlink>
    </w:p>
    <w:p w:rsidR="0052354A" w:rsidRPr="0052354A" w:rsidRDefault="0052354A" w:rsidP="0052354A">
      <w:pPr>
        <w:pStyle w:val="a4"/>
        <w:widowControl/>
        <w:numPr>
          <w:ilvl w:val="1"/>
          <w:numId w:val="1"/>
        </w:numPr>
        <w:adjustRightInd w:val="0"/>
        <w:snapToGrid w:val="0"/>
        <w:spacing w:line="400" w:lineRule="exact"/>
        <w:ind w:leftChars="0"/>
        <w:rPr>
          <w:rFonts w:ascii="標楷體" w:eastAsia="標楷體" w:hAnsi="標楷體"/>
          <w:sz w:val="28"/>
          <w:szCs w:val="28"/>
        </w:rPr>
      </w:pPr>
      <w:r>
        <w:rPr>
          <w:rFonts w:ascii="標楷體" w:eastAsia="標楷體" w:hAnsi="標楷體" w:hint="eastAsia"/>
          <w:sz w:val="28"/>
          <w:szCs w:val="28"/>
        </w:rPr>
        <w:t>截止</w:t>
      </w:r>
      <w:r w:rsidRPr="00A374EE">
        <w:rPr>
          <w:rFonts w:ascii="標楷體" w:eastAsia="標楷體" w:hAnsi="標楷體" w:hint="eastAsia"/>
          <w:sz w:val="28"/>
          <w:szCs w:val="28"/>
        </w:rPr>
        <w:t>時間：至研習當日止。</w:t>
      </w:r>
    </w:p>
    <w:p w:rsidR="0052354A" w:rsidRDefault="0052354A" w:rsidP="0052354A">
      <w:pPr>
        <w:pStyle w:val="a4"/>
        <w:widowControl/>
        <w:numPr>
          <w:ilvl w:val="0"/>
          <w:numId w:val="1"/>
        </w:numPr>
        <w:adjustRightInd w:val="0"/>
        <w:snapToGrid w:val="0"/>
        <w:spacing w:line="400" w:lineRule="exact"/>
        <w:ind w:leftChars="0"/>
        <w:rPr>
          <w:rFonts w:ascii="標楷體" w:eastAsia="標楷體" w:hAnsi="標楷體"/>
          <w:sz w:val="28"/>
          <w:szCs w:val="28"/>
        </w:rPr>
      </w:pPr>
      <w:r w:rsidRPr="0052354A">
        <w:rPr>
          <w:rFonts w:ascii="標楷體" w:eastAsia="標楷體" w:hAnsi="標楷體" w:hint="eastAsia"/>
          <w:sz w:val="28"/>
          <w:szCs w:val="28"/>
        </w:rPr>
        <w:lastRenderedPageBreak/>
        <w:t>請貴單位核予實際參加研討會人員半日公假與課務派代之差勤登記，全程參與人員核予3小時研習時數。</w:t>
      </w:r>
    </w:p>
    <w:p w:rsidR="0052354A" w:rsidRDefault="0052354A" w:rsidP="0052354A">
      <w:pPr>
        <w:pStyle w:val="a4"/>
        <w:widowControl/>
        <w:numPr>
          <w:ilvl w:val="0"/>
          <w:numId w:val="1"/>
        </w:numPr>
        <w:adjustRightInd w:val="0"/>
        <w:snapToGrid w:val="0"/>
        <w:spacing w:line="400" w:lineRule="exact"/>
        <w:ind w:leftChars="0"/>
        <w:rPr>
          <w:rFonts w:ascii="標楷體" w:eastAsia="標楷體" w:hAnsi="標楷體"/>
          <w:sz w:val="28"/>
          <w:szCs w:val="28"/>
        </w:rPr>
      </w:pPr>
      <w:r w:rsidRPr="0052354A">
        <w:rPr>
          <w:rFonts w:ascii="標楷體" w:eastAsia="標楷體" w:hAnsi="標楷體" w:hint="eastAsia"/>
          <w:sz w:val="28"/>
          <w:szCs w:val="28"/>
        </w:rPr>
        <w:t>研討會場地不提供停車，請研習員搭乘大眾運輸工具前往</w:t>
      </w:r>
      <w:r>
        <w:rPr>
          <w:rFonts w:ascii="標楷體" w:eastAsia="標楷體" w:hAnsi="標楷體" w:hint="eastAsia"/>
          <w:sz w:val="28"/>
          <w:szCs w:val="28"/>
        </w:rPr>
        <w:t>、</w:t>
      </w:r>
      <w:r w:rsidRPr="0052354A">
        <w:rPr>
          <w:rFonts w:ascii="標楷體" w:eastAsia="標楷體" w:hAnsi="標楷體" w:hint="eastAsia"/>
          <w:sz w:val="28"/>
          <w:szCs w:val="28"/>
        </w:rPr>
        <w:t>為響應環保，請自備水瓶</w:t>
      </w:r>
      <w:r>
        <w:rPr>
          <w:rFonts w:ascii="標楷體" w:eastAsia="標楷體" w:hAnsi="標楷體" w:hint="eastAsia"/>
          <w:sz w:val="28"/>
          <w:szCs w:val="28"/>
        </w:rPr>
        <w:t>；請自備口罩並遵從</w:t>
      </w:r>
      <w:r w:rsidR="009C48F3">
        <w:rPr>
          <w:rFonts w:ascii="標楷體" w:eastAsia="標楷體" w:hAnsi="標楷體" w:hint="eastAsia"/>
          <w:sz w:val="28"/>
          <w:szCs w:val="28"/>
        </w:rPr>
        <w:t>場地學校相關防疫措施。</w:t>
      </w:r>
    </w:p>
    <w:p w:rsidR="00AF2EF6" w:rsidRPr="0052354A" w:rsidRDefault="0052354A" w:rsidP="0052354A">
      <w:pPr>
        <w:pStyle w:val="a4"/>
        <w:widowControl/>
        <w:numPr>
          <w:ilvl w:val="0"/>
          <w:numId w:val="1"/>
        </w:numPr>
        <w:adjustRightInd w:val="0"/>
        <w:snapToGrid w:val="0"/>
        <w:spacing w:line="400" w:lineRule="exact"/>
        <w:ind w:leftChars="0"/>
        <w:rPr>
          <w:rFonts w:ascii="標楷體" w:eastAsia="標楷體" w:hAnsi="標楷體"/>
          <w:sz w:val="28"/>
          <w:szCs w:val="28"/>
        </w:rPr>
      </w:pPr>
      <w:r w:rsidRPr="0052354A">
        <w:rPr>
          <w:rFonts w:ascii="標楷體" w:eastAsia="標楷體" w:hAnsi="標楷體" w:hint="eastAsia"/>
          <w:sz w:val="28"/>
          <w:szCs w:val="28"/>
        </w:rPr>
        <w:t>聯絡人：萬華區大理國小陳柏諺專案教師 2306-4311 #1202</w:t>
      </w:r>
    </w:p>
    <w:sectPr w:rsidR="00AF2EF6" w:rsidRPr="0052354A" w:rsidSect="00B23C8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EF8" w:rsidRDefault="00BD2EF8" w:rsidP="009C48F3">
      <w:r>
        <w:separator/>
      </w:r>
    </w:p>
  </w:endnote>
  <w:endnote w:type="continuationSeparator" w:id="0">
    <w:p w:rsidR="00BD2EF8" w:rsidRDefault="00BD2EF8" w:rsidP="009C4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EF8" w:rsidRDefault="00BD2EF8" w:rsidP="009C48F3">
      <w:r>
        <w:separator/>
      </w:r>
    </w:p>
  </w:footnote>
  <w:footnote w:type="continuationSeparator" w:id="0">
    <w:p w:rsidR="00BD2EF8" w:rsidRDefault="00BD2EF8" w:rsidP="009C48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7ABB"/>
    <w:multiLevelType w:val="hybridMultilevel"/>
    <w:tmpl w:val="79646E86"/>
    <w:lvl w:ilvl="0" w:tplc="650883FE">
      <w:start w:val="1"/>
      <w:numFmt w:val="ideographDigital"/>
      <w:lvlText w:val="(%1)"/>
      <w:lvlJc w:val="left"/>
      <w:pPr>
        <w:ind w:left="957" w:hanging="480"/>
      </w:pPr>
      <w:rPr>
        <w:rFonts w:hint="eastAsia"/>
      </w:rPr>
    </w:lvl>
    <w:lvl w:ilvl="1" w:tplc="D27C73D4">
      <w:start w:val="1"/>
      <w:numFmt w:val="ideographDigital"/>
      <w:lvlText w:val="(%2)"/>
      <w:lvlJc w:val="right"/>
      <w:pPr>
        <w:ind w:left="1437" w:hanging="480"/>
      </w:pPr>
      <w:rPr>
        <w:rFonts w:hint="eastAsia"/>
      </w:rPr>
    </w:lvl>
    <w:lvl w:ilvl="2" w:tplc="0409001B" w:tentative="1">
      <w:start w:val="1"/>
      <w:numFmt w:val="lowerRoman"/>
      <w:lvlText w:val="%3."/>
      <w:lvlJc w:val="right"/>
      <w:pPr>
        <w:ind w:left="1917" w:hanging="480"/>
      </w:pPr>
    </w:lvl>
    <w:lvl w:ilvl="3" w:tplc="0409000F" w:tentative="1">
      <w:start w:val="1"/>
      <w:numFmt w:val="decimal"/>
      <w:lvlText w:val="%4."/>
      <w:lvlJc w:val="left"/>
      <w:pPr>
        <w:ind w:left="2397" w:hanging="480"/>
      </w:pPr>
    </w:lvl>
    <w:lvl w:ilvl="4" w:tplc="04090019" w:tentative="1">
      <w:start w:val="1"/>
      <w:numFmt w:val="ideographTraditional"/>
      <w:lvlText w:val="%5、"/>
      <w:lvlJc w:val="left"/>
      <w:pPr>
        <w:ind w:left="2877" w:hanging="480"/>
      </w:pPr>
    </w:lvl>
    <w:lvl w:ilvl="5" w:tplc="0409001B" w:tentative="1">
      <w:start w:val="1"/>
      <w:numFmt w:val="lowerRoman"/>
      <w:lvlText w:val="%6."/>
      <w:lvlJc w:val="right"/>
      <w:pPr>
        <w:ind w:left="3357" w:hanging="480"/>
      </w:pPr>
    </w:lvl>
    <w:lvl w:ilvl="6" w:tplc="0409000F" w:tentative="1">
      <w:start w:val="1"/>
      <w:numFmt w:val="decimal"/>
      <w:lvlText w:val="%7."/>
      <w:lvlJc w:val="left"/>
      <w:pPr>
        <w:ind w:left="3837" w:hanging="480"/>
      </w:pPr>
    </w:lvl>
    <w:lvl w:ilvl="7" w:tplc="04090019" w:tentative="1">
      <w:start w:val="1"/>
      <w:numFmt w:val="ideographTraditional"/>
      <w:lvlText w:val="%8、"/>
      <w:lvlJc w:val="left"/>
      <w:pPr>
        <w:ind w:left="4317" w:hanging="480"/>
      </w:pPr>
    </w:lvl>
    <w:lvl w:ilvl="8" w:tplc="0409001B" w:tentative="1">
      <w:start w:val="1"/>
      <w:numFmt w:val="lowerRoman"/>
      <w:lvlText w:val="%9."/>
      <w:lvlJc w:val="right"/>
      <w:pPr>
        <w:ind w:left="4797" w:hanging="480"/>
      </w:pPr>
    </w:lvl>
  </w:abstractNum>
  <w:abstractNum w:abstractNumId="1" w15:restartNumberingAfterBreak="0">
    <w:nsid w:val="05746D2D"/>
    <w:multiLevelType w:val="hybridMultilevel"/>
    <w:tmpl w:val="4FBAE7F0"/>
    <w:lvl w:ilvl="0" w:tplc="F7700872">
      <w:start w:val="1"/>
      <w:numFmt w:val="taiwaneseCountingThousand"/>
      <w:lvlText w:val="(%1)"/>
      <w:lvlJc w:val="left"/>
      <w:pPr>
        <w:ind w:left="1025" w:hanging="60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15:restartNumberingAfterBreak="0">
    <w:nsid w:val="0BE871AB"/>
    <w:multiLevelType w:val="hybridMultilevel"/>
    <w:tmpl w:val="1ACECF86"/>
    <w:lvl w:ilvl="0" w:tplc="650883FE">
      <w:start w:val="1"/>
      <w:numFmt w:val="ideographDigital"/>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169A4578"/>
    <w:multiLevelType w:val="hybridMultilevel"/>
    <w:tmpl w:val="1444EC3A"/>
    <w:lvl w:ilvl="0" w:tplc="650883FE">
      <w:start w:val="1"/>
      <w:numFmt w:val="ideographDigital"/>
      <w:lvlText w:val="(%1)"/>
      <w:lvlJc w:val="left"/>
      <w:pPr>
        <w:ind w:left="1184" w:hanging="480"/>
      </w:pPr>
      <w:rPr>
        <w:rFonts w:hint="eastAsia"/>
      </w:rPr>
    </w:lvl>
    <w:lvl w:ilvl="1" w:tplc="04090019">
      <w:start w:val="1"/>
      <w:numFmt w:val="ideographTraditional"/>
      <w:lvlText w:val="%2、"/>
      <w:lvlJc w:val="left"/>
      <w:pPr>
        <w:ind w:left="1664" w:hanging="480"/>
      </w:pPr>
    </w:lvl>
    <w:lvl w:ilvl="2" w:tplc="650883FE">
      <w:start w:val="1"/>
      <w:numFmt w:val="ideographDigital"/>
      <w:lvlText w:val="(%3)"/>
      <w:lvlJc w:val="left"/>
      <w:pPr>
        <w:ind w:left="2144" w:hanging="480"/>
      </w:pPr>
      <w:rPr>
        <w:rFonts w:hint="eastAsia"/>
      </w:rPr>
    </w:lvl>
    <w:lvl w:ilvl="3" w:tplc="0409000F">
      <w:start w:val="1"/>
      <w:numFmt w:val="decimal"/>
      <w:lvlText w:val="%4."/>
      <w:lvlJc w:val="left"/>
      <w:pPr>
        <w:ind w:left="2624" w:hanging="480"/>
      </w:pPr>
    </w:lvl>
    <w:lvl w:ilvl="4" w:tplc="04090019" w:tentative="1">
      <w:start w:val="1"/>
      <w:numFmt w:val="ideographTraditional"/>
      <w:lvlText w:val="%5、"/>
      <w:lvlJc w:val="left"/>
      <w:pPr>
        <w:ind w:left="3104" w:hanging="480"/>
      </w:pPr>
    </w:lvl>
    <w:lvl w:ilvl="5" w:tplc="0409001B" w:tentative="1">
      <w:start w:val="1"/>
      <w:numFmt w:val="lowerRoman"/>
      <w:lvlText w:val="%6."/>
      <w:lvlJc w:val="right"/>
      <w:pPr>
        <w:ind w:left="3584" w:hanging="480"/>
      </w:pPr>
    </w:lvl>
    <w:lvl w:ilvl="6" w:tplc="0409000F" w:tentative="1">
      <w:start w:val="1"/>
      <w:numFmt w:val="decimal"/>
      <w:lvlText w:val="%7."/>
      <w:lvlJc w:val="left"/>
      <w:pPr>
        <w:ind w:left="4064" w:hanging="480"/>
      </w:pPr>
    </w:lvl>
    <w:lvl w:ilvl="7" w:tplc="04090019" w:tentative="1">
      <w:start w:val="1"/>
      <w:numFmt w:val="ideographTraditional"/>
      <w:lvlText w:val="%8、"/>
      <w:lvlJc w:val="left"/>
      <w:pPr>
        <w:ind w:left="4544" w:hanging="480"/>
      </w:pPr>
    </w:lvl>
    <w:lvl w:ilvl="8" w:tplc="0409001B" w:tentative="1">
      <w:start w:val="1"/>
      <w:numFmt w:val="lowerRoman"/>
      <w:lvlText w:val="%9."/>
      <w:lvlJc w:val="right"/>
      <w:pPr>
        <w:ind w:left="5024" w:hanging="480"/>
      </w:pPr>
    </w:lvl>
  </w:abstractNum>
  <w:abstractNum w:abstractNumId="4" w15:restartNumberingAfterBreak="0">
    <w:nsid w:val="41021BC5"/>
    <w:multiLevelType w:val="hybridMultilevel"/>
    <w:tmpl w:val="1FCC5144"/>
    <w:lvl w:ilvl="0" w:tplc="6EB480DC">
      <w:start w:val="1"/>
      <w:numFmt w:val="taiwaneseCountingThousand"/>
      <w:lvlText w:val="(%1)"/>
      <w:lvlJc w:val="left"/>
      <w:pPr>
        <w:ind w:left="907" w:hanging="48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5" w15:restartNumberingAfterBreak="0">
    <w:nsid w:val="4E6F3125"/>
    <w:multiLevelType w:val="hybridMultilevel"/>
    <w:tmpl w:val="339E8DB0"/>
    <w:lvl w:ilvl="0" w:tplc="04090015">
      <w:start w:val="1"/>
      <w:numFmt w:val="taiwaneseCountingThousand"/>
      <w:lvlText w:val="%1、"/>
      <w:lvlJc w:val="left"/>
      <w:pPr>
        <w:ind w:left="480" w:hanging="480"/>
      </w:pPr>
      <w:rPr>
        <w:rFonts w:hint="default"/>
      </w:rPr>
    </w:lvl>
    <w:lvl w:ilvl="1" w:tplc="62F00F00">
      <w:start w:val="1"/>
      <w:numFmt w:val="taiwaneseCountingThousand"/>
      <w:lvlText w:val="(%2)"/>
      <w:lvlJc w:val="left"/>
      <w:pPr>
        <w:ind w:left="1200" w:hanging="720"/>
      </w:pPr>
      <w:rPr>
        <w:rFonts w:hint="default"/>
      </w:rPr>
    </w:lvl>
    <w:lvl w:ilvl="2" w:tplc="17963976">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A1A193B"/>
    <w:multiLevelType w:val="hybridMultilevel"/>
    <w:tmpl w:val="5C687EA8"/>
    <w:lvl w:ilvl="0" w:tplc="650883FE">
      <w:start w:val="1"/>
      <w:numFmt w:val="ideographDigital"/>
      <w:lvlText w:val="(%1)"/>
      <w:lvlJc w:val="left"/>
      <w:pPr>
        <w:ind w:left="726" w:hanging="480"/>
      </w:pPr>
      <w:rPr>
        <w:rFonts w:hint="eastAsia"/>
      </w:rPr>
    </w:lvl>
    <w:lvl w:ilvl="1" w:tplc="04090019" w:tentative="1">
      <w:start w:val="1"/>
      <w:numFmt w:val="ideographTraditional"/>
      <w:lvlText w:val="%2、"/>
      <w:lvlJc w:val="left"/>
      <w:pPr>
        <w:ind w:left="1206" w:hanging="480"/>
      </w:pPr>
    </w:lvl>
    <w:lvl w:ilvl="2" w:tplc="0409001B" w:tentative="1">
      <w:start w:val="1"/>
      <w:numFmt w:val="lowerRoman"/>
      <w:lvlText w:val="%3."/>
      <w:lvlJc w:val="right"/>
      <w:pPr>
        <w:ind w:left="1686" w:hanging="480"/>
      </w:pPr>
    </w:lvl>
    <w:lvl w:ilvl="3" w:tplc="0409000F" w:tentative="1">
      <w:start w:val="1"/>
      <w:numFmt w:val="decimal"/>
      <w:lvlText w:val="%4."/>
      <w:lvlJc w:val="left"/>
      <w:pPr>
        <w:ind w:left="2166" w:hanging="480"/>
      </w:pPr>
    </w:lvl>
    <w:lvl w:ilvl="4" w:tplc="04090019" w:tentative="1">
      <w:start w:val="1"/>
      <w:numFmt w:val="ideographTraditional"/>
      <w:lvlText w:val="%5、"/>
      <w:lvlJc w:val="left"/>
      <w:pPr>
        <w:ind w:left="2646" w:hanging="480"/>
      </w:pPr>
    </w:lvl>
    <w:lvl w:ilvl="5" w:tplc="0409001B" w:tentative="1">
      <w:start w:val="1"/>
      <w:numFmt w:val="lowerRoman"/>
      <w:lvlText w:val="%6."/>
      <w:lvlJc w:val="right"/>
      <w:pPr>
        <w:ind w:left="3126" w:hanging="480"/>
      </w:pPr>
    </w:lvl>
    <w:lvl w:ilvl="6" w:tplc="0409000F" w:tentative="1">
      <w:start w:val="1"/>
      <w:numFmt w:val="decimal"/>
      <w:lvlText w:val="%7."/>
      <w:lvlJc w:val="left"/>
      <w:pPr>
        <w:ind w:left="3606" w:hanging="480"/>
      </w:pPr>
    </w:lvl>
    <w:lvl w:ilvl="7" w:tplc="04090019" w:tentative="1">
      <w:start w:val="1"/>
      <w:numFmt w:val="ideographTraditional"/>
      <w:lvlText w:val="%8、"/>
      <w:lvlJc w:val="left"/>
      <w:pPr>
        <w:ind w:left="4086" w:hanging="480"/>
      </w:pPr>
    </w:lvl>
    <w:lvl w:ilvl="8" w:tplc="0409001B" w:tentative="1">
      <w:start w:val="1"/>
      <w:numFmt w:val="lowerRoman"/>
      <w:lvlText w:val="%9."/>
      <w:lvlJc w:val="right"/>
      <w:pPr>
        <w:ind w:left="4566" w:hanging="480"/>
      </w:pPr>
    </w:lvl>
  </w:abstractNum>
  <w:num w:numId="1">
    <w:abstractNumId w:val="5"/>
  </w:num>
  <w:num w:numId="2">
    <w:abstractNumId w:val="4"/>
  </w:num>
  <w:num w:numId="3">
    <w:abstractNumId w:val="1"/>
  </w:num>
  <w:num w:numId="4">
    <w:abstractNumId w:val="0"/>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529"/>
    <w:rsid w:val="00094F27"/>
    <w:rsid w:val="000B23BF"/>
    <w:rsid w:val="000E4839"/>
    <w:rsid w:val="000F616C"/>
    <w:rsid w:val="00134A5A"/>
    <w:rsid w:val="001E2BAE"/>
    <w:rsid w:val="001F5EE0"/>
    <w:rsid w:val="00284F06"/>
    <w:rsid w:val="002A2012"/>
    <w:rsid w:val="002B14CC"/>
    <w:rsid w:val="002D1374"/>
    <w:rsid w:val="0034175B"/>
    <w:rsid w:val="00484ABA"/>
    <w:rsid w:val="004C080E"/>
    <w:rsid w:val="004C1AD6"/>
    <w:rsid w:val="004D0B4C"/>
    <w:rsid w:val="0052354A"/>
    <w:rsid w:val="00532633"/>
    <w:rsid w:val="0055695C"/>
    <w:rsid w:val="005D0E04"/>
    <w:rsid w:val="005D7567"/>
    <w:rsid w:val="005E3417"/>
    <w:rsid w:val="0061459D"/>
    <w:rsid w:val="006644E7"/>
    <w:rsid w:val="0071143A"/>
    <w:rsid w:val="00723057"/>
    <w:rsid w:val="0076489E"/>
    <w:rsid w:val="00764934"/>
    <w:rsid w:val="0079118E"/>
    <w:rsid w:val="007925F0"/>
    <w:rsid w:val="007A15C1"/>
    <w:rsid w:val="007C5116"/>
    <w:rsid w:val="00823225"/>
    <w:rsid w:val="008269E3"/>
    <w:rsid w:val="00890CB2"/>
    <w:rsid w:val="008A6F48"/>
    <w:rsid w:val="008C0C9F"/>
    <w:rsid w:val="008C308B"/>
    <w:rsid w:val="008E0D2F"/>
    <w:rsid w:val="008E7036"/>
    <w:rsid w:val="0092753D"/>
    <w:rsid w:val="009349AA"/>
    <w:rsid w:val="009C48F3"/>
    <w:rsid w:val="00A374EE"/>
    <w:rsid w:val="00AF2EF6"/>
    <w:rsid w:val="00B05189"/>
    <w:rsid w:val="00B23C89"/>
    <w:rsid w:val="00BD2EF8"/>
    <w:rsid w:val="00BE585F"/>
    <w:rsid w:val="00C025D1"/>
    <w:rsid w:val="00C2681D"/>
    <w:rsid w:val="00C53F78"/>
    <w:rsid w:val="00C647C6"/>
    <w:rsid w:val="00C70AAC"/>
    <w:rsid w:val="00D55AF1"/>
    <w:rsid w:val="00D91A52"/>
    <w:rsid w:val="00E03F08"/>
    <w:rsid w:val="00E228FB"/>
    <w:rsid w:val="00E80BE2"/>
    <w:rsid w:val="00E82F4E"/>
    <w:rsid w:val="00F235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4CEED8-6EFC-44F8-A28D-D6FAF3486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3F08"/>
    <w:rPr>
      <w:color w:val="0563C1" w:themeColor="hyperlink"/>
      <w:u w:val="single"/>
    </w:rPr>
  </w:style>
  <w:style w:type="character" w:customStyle="1" w:styleId="UnresolvedMention">
    <w:name w:val="Unresolved Mention"/>
    <w:basedOn w:val="a0"/>
    <w:uiPriority w:val="99"/>
    <w:semiHidden/>
    <w:unhideWhenUsed/>
    <w:rsid w:val="00E03F08"/>
    <w:rPr>
      <w:color w:val="605E5C"/>
      <w:shd w:val="clear" w:color="auto" w:fill="E1DFDD"/>
    </w:rPr>
  </w:style>
  <w:style w:type="paragraph" w:styleId="a4">
    <w:name w:val="List Paragraph"/>
    <w:basedOn w:val="a"/>
    <w:uiPriority w:val="34"/>
    <w:qFormat/>
    <w:rsid w:val="00E228FB"/>
    <w:pPr>
      <w:ind w:leftChars="200" w:left="480"/>
    </w:pPr>
  </w:style>
  <w:style w:type="paragraph" w:styleId="a5">
    <w:name w:val="header"/>
    <w:basedOn w:val="a"/>
    <w:link w:val="a6"/>
    <w:uiPriority w:val="99"/>
    <w:unhideWhenUsed/>
    <w:rsid w:val="009C48F3"/>
    <w:pPr>
      <w:tabs>
        <w:tab w:val="center" w:pos="4153"/>
        <w:tab w:val="right" w:pos="8306"/>
      </w:tabs>
      <w:snapToGrid w:val="0"/>
    </w:pPr>
    <w:rPr>
      <w:sz w:val="20"/>
      <w:szCs w:val="20"/>
    </w:rPr>
  </w:style>
  <w:style w:type="character" w:customStyle="1" w:styleId="a6">
    <w:name w:val="頁首 字元"/>
    <w:basedOn w:val="a0"/>
    <w:link w:val="a5"/>
    <w:uiPriority w:val="99"/>
    <w:rsid w:val="009C48F3"/>
    <w:rPr>
      <w:sz w:val="20"/>
      <w:szCs w:val="20"/>
    </w:rPr>
  </w:style>
  <w:style w:type="paragraph" w:styleId="a7">
    <w:name w:val="footer"/>
    <w:basedOn w:val="a"/>
    <w:link w:val="a8"/>
    <w:uiPriority w:val="99"/>
    <w:unhideWhenUsed/>
    <w:rsid w:val="009C48F3"/>
    <w:pPr>
      <w:tabs>
        <w:tab w:val="center" w:pos="4153"/>
        <w:tab w:val="right" w:pos="8306"/>
      </w:tabs>
      <w:snapToGrid w:val="0"/>
    </w:pPr>
    <w:rPr>
      <w:sz w:val="20"/>
      <w:szCs w:val="20"/>
    </w:rPr>
  </w:style>
  <w:style w:type="character" w:customStyle="1" w:styleId="a8">
    <w:name w:val="頁尾 字元"/>
    <w:basedOn w:val="a0"/>
    <w:link w:val="a7"/>
    <w:uiPriority w:val="99"/>
    <w:rsid w:val="009C48F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95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sc.tp.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137</Words>
  <Characters>782</Characters>
  <Application>Microsoft Office Word</Application>
  <DocSecurity>0</DocSecurity>
  <Lines>6</Lines>
  <Paragraphs>1</Paragraphs>
  <ScaleCrop>false</ScaleCrop>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陳柏諺</dc:creator>
  <cp:keywords/>
  <dc:description/>
  <cp:lastModifiedBy>jcjh</cp:lastModifiedBy>
  <cp:revision>2</cp:revision>
  <cp:lastPrinted>2020-12-02T02:40:00Z</cp:lastPrinted>
  <dcterms:created xsi:type="dcterms:W3CDTF">2020-12-08T06:49:00Z</dcterms:created>
  <dcterms:modified xsi:type="dcterms:W3CDTF">2020-12-08T06:49:00Z</dcterms:modified>
</cp:coreProperties>
</file>